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326"/>
        <w:tblW w:w="9021" w:type="dxa"/>
        <w:tblLook w:val="04A0" w:firstRow="1" w:lastRow="0" w:firstColumn="1" w:lastColumn="0" w:noHBand="0" w:noVBand="1"/>
      </w:tblPr>
      <w:tblGrid>
        <w:gridCol w:w="5382"/>
        <w:gridCol w:w="3639"/>
      </w:tblGrid>
      <w:tr w:rsidR="000F5F86" w:rsidRPr="00932F6B" w14:paraId="18C8475A" w14:textId="77777777" w:rsidTr="004A0949">
        <w:tc>
          <w:tcPr>
            <w:tcW w:w="5382" w:type="dxa"/>
            <w:tcBorders>
              <w:bottom w:val="single" w:sz="4" w:space="0" w:color="auto"/>
              <w:right w:val="nil"/>
            </w:tcBorders>
            <w:shd w:val="clear" w:color="auto" w:fill="4C94D8" w:themeFill="text2" w:themeFillTint="80"/>
          </w:tcPr>
          <w:p w14:paraId="729DE3C0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SVEUČILIŠTE U ZAGREBU</w:t>
            </w:r>
          </w:p>
        </w:tc>
        <w:tc>
          <w:tcPr>
            <w:tcW w:w="3639" w:type="dxa"/>
            <w:tcBorders>
              <w:left w:val="nil"/>
            </w:tcBorders>
            <w:shd w:val="clear" w:color="auto" w:fill="4C94D8" w:themeFill="text2" w:themeFillTint="80"/>
          </w:tcPr>
          <w:p w14:paraId="2E37411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009A239B" w14:textId="77777777" w:rsidTr="004A0949">
        <w:tc>
          <w:tcPr>
            <w:tcW w:w="5382" w:type="dxa"/>
            <w:shd w:val="clear" w:color="auto" w:fill="DAE9F7" w:themeFill="text2" w:themeFillTint="1A"/>
          </w:tcPr>
          <w:p w14:paraId="56660C2E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studija</w:t>
            </w:r>
          </w:p>
        </w:tc>
        <w:tc>
          <w:tcPr>
            <w:tcW w:w="3639" w:type="dxa"/>
            <w:shd w:val="clear" w:color="auto" w:fill="DAE9F7" w:themeFill="text2" w:themeFillTint="1A"/>
          </w:tcPr>
          <w:p w14:paraId="23EE1B4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</w:tr>
      <w:tr w:rsidR="000F5F86" w:rsidRPr="00932F6B" w14:paraId="54CF2C00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3454A17D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elektrotehnike i računarstva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2DC40A6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F5F86" w:rsidRPr="00932F6B" w14:paraId="4B074664" w14:textId="77777777" w:rsidTr="004A0949">
        <w:tc>
          <w:tcPr>
            <w:tcW w:w="5382" w:type="dxa"/>
          </w:tcPr>
          <w:p w14:paraId="2AD7EEC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studiji Elektrotehnika i informacijska tehnologija i Računarstvo</w:t>
            </w:r>
          </w:p>
        </w:tc>
        <w:tc>
          <w:tcPr>
            <w:tcW w:w="3639" w:type="dxa"/>
          </w:tcPr>
          <w:p w14:paraId="38EF2FB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5F86" w:rsidRPr="00932F6B" w14:paraId="7CDA4BD4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71245745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prometnih znanosti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1A34F65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F5F86" w:rsidRPr="00932F6B" w14:paraId="1F619A29" w14:textId="77777777" w:rsidTr="004A0949">
        <w:tc>
          <w:tcPr>
            <w:tcW w:w="5382" w:type="dxa"/>
          </w:tcPr>
          <w:p w14:paraId="5D9BEC0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Promet</w:t>
            </w:r>
          </w:p>
        </w:tc>
        <w:tc>
          <w:tcPr>
            <w:tcW w:w="3639" w:type="dxa"/>
          </w:tcPr>
          <w:p w14:paraId="41BA33C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56EE9211" w14:textId="77777777" w:rsidTr="004A0949">
        <w:tc>
          <w:tcPr>
            <w:tcW w:w="5382" w:type="dxa"/>
          </w:tcPr>
          <w:p w14:paraId="7E63DF3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Inteligentni transportni sustavi i logistika (Logistika)</w:t>
            </w:r>
          </w:p>
        </w:tc>
        <w:tc>
          <w:tcPr>
            <w:tcW w:w="3639" w:type="dxa"/>
          </w:tcPr>
          <w:p w14:paraId="58768C3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17E2A677" w14:textId="77777777" w:rsidTr="004A0949">
        <w:tc>
          <w:tcPr>
            <w:tcW w:w="5382" w:type="dxa"/>
          </w:tcPr>
          <w:p w14:paraId="19667FD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Aeronautika</w:t>
            </w:r>
          </w:p>
          <w:p w14:paraId="0C429FD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smjer Pilot, usmjerenje Civilni pilot</w:t>
            </w:r>
          </w:p>
        </w:tc>
        <w:tc>
          <w:tcPr>
            <w:tcW w:w="3639" w:type="dxa"/>
          </w:tcPr>
          <w:p w14:paraId="72FABAF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244C0345" w14:textId="77777777" w:rsidTr="004A0949">
        <w:tc>
          <w:tcPr>
            <w:tcW w:w="5382" w:type="dxa"/>
          </w:tcPr>
          <w:p w14:paraId="6D18E0E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smjer Upravljanje zračnim prometom, usmjerenje Kontrola zračnog prometa</w:t>
            </w:r>
          </w:p>
        </w:tc>
        <w:tc>
          <w:tcPr>
            <w:tcW w:w="3639" w:type="dxa"/>
          </w:tcPr>
          <w:p w14:paraId="6E789DD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6A403C24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13263088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Geodetski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3B20894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3FA95BFA" w14:textId="77777777" w:rsidTr="004A0949">
        <w:tc>
          <w:tcPr>
            <w:tcW w:w="5382" w:type="dxa"/>
          </w:tcPr>
          <w:p w14:paraId="3D5023D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Geodezija i geoinformatika</w:t>
            </w:r>
          </w:p>
        </w:tc>
        <w:tc>
          <w:tcPr>
            <w:tcW w:w="3639" w:type="dxa"/>
          </w:tcPr>
          <w:p w14:paraId="467CDFF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C39AC69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5F3A5DB6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Geotehnički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5D29EB6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F5F86" w:rsidRPr="00932F6B" w14:paraId="7821D4E4" w14:textId="77777777" w:rsidTr="004A0949">
        <w:tc>
          <w:tcPr>
            <w:tcW w:w="5382" w:type="dxa"/>
          </w:tcPr>
          <w:p w14:paraId="3B97FCA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Inženjerstvo okoliša</w:t>
            </w:r>
          </w:p>
        </w:tc>
        <w:tc>
          <w:tcPr>
            <w:tcW w:w="3639" w:type="dxa"/>
          </w:tcPr>
          <w:p w14:paraId="50C3871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51CC0ED6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44F12BBC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Građevinski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73279D5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5F86" w:rsidRPr="00932F6B" w14:paraId="40388AAE" w14:textId="77777777" w:rsidTr="004A0949">
        <w:tc>
          <w:tcPr>
            <w:tcW w:w="5382" w:type="dxa"/>
          </w:tcPr>
          <w:p w14:paraId="1C6207E1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Građevinarstvo</w:t>
            </w:r>
          </w:p>
        </w:tc>
        <w:tc>
          <w:tcPr>
            <w:tcW w:w="3639" w:type="dxa"/>
          </w:tcPr>
          <w:p w14:paraId="77D4F7E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355B35FB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542CFC9E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Grafički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5CE4173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68446A84" w14:textId="77777777" w:rsidTr="004A0949">
        <w:tc>
          <w:tcPr>
            <w:tcW w:w="5382" w:type="dxa"/>
          </w:tcPr>
          <w:p w14:paraId="07329CF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Grafička tehnologija</w:t>
            </w:r>
          </w:p>
          <w:p w14:paraId="3BBCDE8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Smjer Dizajn grafičkih proizvoda</w:t>
            </w:r>
          </w:p>
        </w:tc>
        <w:tc>
          <w:tcPr>
            <w:tcW w:w="3639" w:type="dxa"/>
          </w:tcPr>
          <w:p w14:paraId="57B2250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37C846A9" w14:textId="77777777" w:rsidTr="004A0949">
        <w:tc>
          <w:tcPr>
            <w:tcW w:w="5382" w:type="dxa"/>
          </w:tcPr>
          <w:p w14:paraId="23B7416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Grafička tehnologija</w:t>
            </w:r>
          </w:p>
          <w:p w14:paraId="4854615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Smjer Tehničko tehnološki</w:t>
            </w:r>
          </w:p>
        </w:tc>
        <w:tc>
          <w:tcPr>
            <w:tcW w:w="3639" w:type="dxa"/>
          </w:tcPr>
          <w:p w14:paraId="6826E91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B45F415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194B832F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Metalurški fakultet, Sisak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00F467F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46A0A2CC" w14:textId="77777777" w:rsidTr="004A0949">
        <w:tc>
          <w:tcPr>
            <w:tcW w:w="5382" w:type="dxa"/>
          </w:tcPr>
          <w:p w14:paraId="05B192B0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Metalurgija (Digitalizacija i inovacije u metalurškom inženjerstvu)</w:t>
            </w:r>
          </w:p>
        </w:tc>
        <w:tc>
          <w:tcPr>
            <w:tcW w:w="3639" w:type="dxa"/>
          </w:tcPr>
          <w:p w14:paraId="08552CB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47129783" w14:textId="77777777" w:rsidTr="004A0949">
        <w:tc>
          <w:tcPr>
            <w:tcW w:w="5382" w:type="dxa"/>
          </w:tcPr>
          <w:p w14:paraId="1B9248C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Sigurnost, zdravlje na radu i radni okoliš</w:t>
            </w:r>
          </w:p>
        </w:tc>
        <w:tc>
          <w:tcPr>
            <w:tcW w:w="3639" w:type="dxa"/>
          </w:tcPr>
          <w:p w14:paraId="55FF880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4C7D196A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2F4B590D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Rudarsko - geološko - naftni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78A4271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5F86" w:rsidRPr="00932F6B" w14:paraId="0C52E6B8" w14:textId="77777777" w:rsidTr="004A0949">
        <w:tc>
          <w:tcPr>
            <w:tcW w:w="5382" w:type="dxa"/>
          </w:tcPr>
          <w:p w14:paraId="7644D2D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Rudarstvo</w:t>
            </w:r>
          </w:p>
        </w:tc>
        <w:tc>
          <w:tcPr>
            <w:tcW w:w="3639" w:type="dxa"/>
          </w:tcPr>
          <w:p w14:paraId="4959926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76E2FAEE" w14:textId="77777777" w:rsidTr="004A0949">
        <w:tc>
          <w:tcPr>
            <w:tcW w:w="5382" w:type="dxa"/>
          </w:tcPr>
          <w:p w14:paraId="6369DE2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Primijenjena geologija i geološko inženjerstvo</w:t>
            </w:r>
          </w:p>
        </w:tc>
        <w:tc>
          <w:tcPr>
            <w:tcW w:w="3639" w:type="dxa"/>
          </w:tcPr>
          <w:p w14:paraId="6F7BAE8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4C54D99C" w14:textId="77777777" w:rsidTr="004A0949">
        <w:tc>
          <w:tcPr>
            <w:tcW w:w="5382" w:type="dxa"/>
          </w:tcPr>
          <w:p w14:paraId="7CC17BC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Naftno i geoenergetsko inženjerstvo</w:t>
            </w:r>
          </w:p>
        </w:tc>
        <w:tc>
          <w:tcPr>
            <w:tcW w:w="3639" w:type="dxa"/>
          </w:tcPr>
          <w:p w14:paraId="25B5D90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7EB73B27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6E2D023F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Tekstilno - tehnološki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FBC1D2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5F86" w:rsidRPr="00932F6B" w14:paraId="3719930C" w14:textId="77777777" w:rsidTr="004A0949">
        <w:tc>
          <w:tcPr>
            <w:tcW w:w="5382" w:type="dxa"/>
          </w:tcPr>
          <w:p w14:paraId="56654D2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Tekstilna tehnologija i inženjerstvo, smjerovi: Odjevno inženjerstvo, Projektiranje i menadžment tekstila i Tekstilna kemija, materijali i ekologija</w:t>
            </w:r>
          </w:p>
        </w:tc>
        <w:tc>
          <w:tcPr>
            <w:tcW w:w="3639" w:type="dxa"/>
          </w:tcPr>
          <w:p w14:paraId="074D2F3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1DCEBC1" w14:textId="77777777" w:rsidTr="004A0949">
        <w:tc>
          <w:tcPr>
            <w:tcW w:w="5382" w:type="dxa"/>
          </w:tcPr>
          <w:p w14:paraId="6B2AF81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Tekstilni i modni dizajn</w:t>
            </w:r>
          </w:p>
        </w:tc>
        <w:tc>
          <w:tcPr>
            <w:tcW w:w="3639" w:type="dxa"/>
          </w:tcPr>
          <w:p w14:paraId="6A7B93A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5CECED9A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334CFC6B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Veterinarski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2B7C5C4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4A6F684" w14:textId="77777777" w:rsidTr="004A0949">
        <w:tc>
          <w:tcPr>
            <w:tcW w:w="5382" w:type="dxa"/>
            <w:shd w:val="clear" w:color="auto" w:fill="auto"/>
          </w:tcPr>
          <w:p w14:paraId="086416A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studij Veterinarska medicina</w:t>
            </w:r>
          </w:p>
        </w:tc>
        <w:tc>
          <w:tcPr>
            <w:tcW w:w="3639" w:type="dxa"/>
            <w:shd w:val="clear" w:color="auto" w:fill="auto"/>
          </w:tcPr>
          <w:p w14:paraId="02C6834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4B1B98D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644BD083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šumarstva i drvne tehnologije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B8B290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6D5E3441" w14:textId="77777777" w:rsidTr="004A0949">
        <w:tc>
          <w:tcPr>
            <w:tcW w:w="5382" w:type="dxa"/>
            <w:shd w:val="clear" w:color="auto" w:fill="auto"/>
          </w:tcPr>
          <w:p w14:paraId="21281F0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Drvna tehnologija</w:t>
            </w:r>
          </w:p>
        </w:tc>
        <w:tc>
          <w:tcPr>
            <w:tcW w:w="3639" w:type="dxa"/>
            <w:shd w:val="clear" w:color="auto" w:fill="auto"/>
          </w:tcPr>
          <w:p w14:paraId="1B3C24D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B11BFEE" w14:textId="77777777" w:rsidTr="004A0949">
        <w:tc>
          <w:tcPr>
            <w:tcW w:w="5382" w:type="dxa"/>
            <w:shd w:val="clear" w:color="auto" w:fill="auto"/>
          </w:tcPr>
          <w:p w14:paraId="52078DE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Sveučilišni prijediplomski studij Šumarstvo</w:t>
            </w:r>
          </w:p>
        </w:tc>
        <w:tc>
          <w:tcPr>
            <w:tcW w:w="3639" w:type="dxa"/>
            <w:shd w:val="clear" w:color="auto" w:fill="auto"/>
          </w:tcPr>
          <w:p w14:paraId="06DB031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42AF91C0" w14:textId="77777777" w:rsidTr="004A0949">
        <w:tc>
          <w:tcPr>
            <w:tcW w:w="5382" w:type="dxa"/>
            <w:shd w:val="clear" w:color="auto" w:fill="auto"/>
          </w:tcPr>
          <w:p w14:paraId="12FCC0A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Urbano šumarstvo, zaštita prirode i okoliša</w:t>
            </w:r>
          </w:p>
        </w:tc>
        <w:tc>
          <w:tcPr>
            <w:tcW w:w="3639" w:type="dxa"/>
            <w:shd w:val="clear" w:color="auto" w:fill="auto"/>
          </w:tcPr>
          <w:p w14:paraId="0577096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0091C792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64773F7A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Prehrambeno - biotehnološki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DCB052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5F86" w:rsidRPr="00932F6B" w14:paraId="63C70FB5" w14:textId="77777777" w:rsidTr="004A0949">
        <w:tc>
          <w:tcPr>
            <w:tcW w:w="5382" w:type="dxa"/>
            <w:shd w:val="clear" w:color="auto" w:fill="auto"/>
          </w:tcPr>
          <w:p w14:paraId="73A1DF10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Prehrambena tehnologija</w:t>
            </w:r>
          </w:p>
        </w:tc>
        <w:tc>
          <w:tcPr>
            <w:tcW w:w="3639" w:type="dxa"/>
            <w:shd w:val="clear" w:color="auto" w:fill="auto"/>
          </w:tcPr>
          <w:p w14:paraId="23F75D6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03978000" w14:textId="77777777" w:rsidTr="004A0949">
        <w:tc>
          <w:tcPr>
            <w:tcW w:w="5382" w:type="dxa"/>
            <w:shd w:val="clear" w:color="auto" w:fill="auto"/>
          </w:tcPr>
          <w:p w14:paraId="66B2840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Biotehnologija</w:t>
            </w:r>
          </w:p>
        </w:tc>
        <w:tc>
          <w:tcPr>
            <w:tcW w:w="3639" w:type="dxa"/>
            <w:shd w:val="clear" w:color="auto" w:fill="auto"/>
          </w:tcPr>
          <w:p w14:paraId="69808C6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64A1EB70" w14:textId="77777777" w:rsidTr="004A0949">
        <w:tc>
          <w:tcPr>
            <w:tcW w:w="5382" w:type="dxa"/>
            <w:shd w:val="clear" w:color="auto" w:fill="auto"/>
          </w:tcPr>
          <w:p w14:paraId="66162A0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Nutricionizm</w:t>
            </w:r>
          </w:p>
        </w:tc>
        <w:tc>
          <w:tcPr>
            <w:tcW w:w="3639" w:type="dxa"/>
            <w:shd w:val="clear" w:color="auto" w:fill="auto"/>
          </w:tcPr>
          <w:p w14:paraId="7B57714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7094B0A0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32D21383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Edukacijsko - rehabilitacijski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0434AA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F86" w:rsidRPr="00932F6B" w14:paraId="53873C88" w14:textId="77777777" w:rsidTr="004A0949">
        <w:tc>
          <w:tcPr>
            <w:tcW w:w="5382" w:type="dxa"/>
            <w:shd w:val="clear" w:color="auto" w:fill="auto"/>
          </w:tcPr>
          <w:p w14:paraId="1348EBE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Logopedija</w:t>
            </w:r>
          </w:p>
        </w:tc>
        <w:tc>
          <w:tcPr>
            <w:tcW w:w="3639" w:type="dxa"/>
            <w:shd w:val="clear" w:color="auto" w:fill="auto"/>
          </w:tcPr>
          <w:p w14:paraId="6F8EC77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29FAE597" w14:textId="77777777" w:rsidTr="004A0949">
        <w:tc>
          <w:tcPr>
            <w:tcW w:w="5382" w:type="dxa"/>
            <w:shd w:val="clear" w:color="auto" w:fill="auto"/>
          </w:tcPr>
          <w:p w14:paraId="062A03A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Socijalna pedagogija</w:t>
            </w:r>
          </w:p>
        </w:tc>
        <w:tc>
          <w:tcPr>
            <w:tcW w:w="3639" w:type="dxa"/>
            <w:shd w:val="clear" w:color="auto" w:fill="auto"/>
          </w:tcPr>
          <w:p w14:paraId="14DAD3C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483C62D2" w14:textId="77777777" w:rsidTr="004A0949">
        <w:tc>
          <w:tcPr>
            <w:tcW w:w="5382" w:type="dxa"/>
            <w:shd w:val="clear" w:color="auto" w:fill="auto"/>
          </w:tcPr>
          <w:p w14:paraId="19468E1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Rehabilitacija</w:t>
            </w:r>
          </w:p>
        </w:tc>
        <w:tc>
          <w:tcPr>
            <w:tcW w:w="3639" w:type="dxa"/>
            <w:shd w:val="clear" w:color="auto" w:fill="auto"/>
          </w:tcPr>
          <w:p w14:paraId="42C6306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591264C0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4FA7E5FC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772ECA4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5F86" w:rsidRPr="00932F6B" w14:paraId="0A2CC71F" w14:textId="77777777" w:rsidTr="004A0949">
        <w:tc>
          <w:tcPr>
            <w:tcW w:w="5382" w:type="dxa"/>
            <w:shd w:val="clear" w:color="auto" w:fill="auto"/>
          </w:tcPr>
          <w:p w14:paraId="31AFEFB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studij Poslovna ekonomija</w:t>
            </w:r>
          </w:p>
        </w:tc>
        <w:tc>
          <w:tcPr>
            <w:tcW w:w="3639" w:type="dxa"/>
            <w:shd w:val="clear" w:color="auto" w:fill="auto"/>
          </w:tcPr>
          <w:p w14:paraId="458B404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5F86" w:rsidRPr="00932F6B" w14:paraId="46FFC4BD" w14:textId="77777777" w:rsidTr="004A0949">
        <w:tc>
          <w:tcPr>
            <w:tcW w:w="5382" w:type="dxa"/>
            <w:shd w:val="clear" w:color="auto" w:fill="auto"/>
          </w:tcPr>
          <w:p w14:paraId="72DFAB0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studij Ekonomija</w:t>
            </w:r>
          </w:p>
        </w:tc>
        <w:tc>
          <w:tcPr>
            <w:tcW w:w="3639" w:type="dxa"/>
            <w:shd w:val="clear" w:color="auto" w:fill="auto"/>
          </w:tcPr>
          <w:p w14:paraId="09B02EC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6F623C0D" w14:textId="77777777" w:rsidTr="004A0949">
        <w:tc>
          <w:tcPr>
            <w:tcW w:w="5382" w:type="dxa"/>
            <w:shd w:val="clear" w:color="auto" w:fill="auto"/>
          </w:tcPr>
          <w:p w14:paraId="5D2B59D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Poslovna ekonomija.</w:t>
            </w:r>
          </w:p>
          <w:p w14:paraId="63220BA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Smjer Trgovinsko poslovanje</w:t>
            </w:r>
          </w:p>
        </w:tc>
        <w:tc>
          <w:tcPr>
            <w:tcW w:w="3639" w:type="dxa"/>
            <w:shd w:val="clear" w:color="auto" w:fill="auto"/>
          </w:tcPr>
          <w:p w14:paraId="2C27011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5BC666BD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26A6B75C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organizacije i informatike, Varaždin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64D508F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08F00B9B" w14:textId="77777777" w:rsidTr="004A0949">
        <w:tc>
          <w:tcPr>
            <w:tcW w:w="5382" w:type="dxa"/>
            <w:shd w:val="clear" w:color="auto" w:fill="auto"/>
          </w:tcPr>
          <w:p w14:paraId="65604D8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Informacijski i poslovni sustavi</w:t>
            </w:r>
          </w:p>
        </w:tc>
        <w:tc>
          <w:tcPr>
            <w:tcW w:w="3639" w:type="dxa"/>
            <w:shd w:val="clear" w:color="auto" w:fill="auto"/>
          </w:tcPr>
          <w:p w14:paraId="3A8B315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7ADE7FD0" w14:textId="77777777" w:rsidTr="004A0949">
        <w:tc>
          <w:tcPr>
            <w:tcW w:w="5382" w:type="dxa"/>
            <w:shd w:val="clear" w:color="auto" w:fill="auto"/>
          </w:tcPr>
          <w:p w14:paraId="7BF9F39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Ekonomika poduzetništva</w:t>
            </w:r>
          </w:p>
        </w:tc>
        <w:tc>
          <w:tcPr>
            <w:tcW w:w="3639" w:type="dxa"/>
            <w:shd w:val="clear" w:color="auto" w:fill="auto"/>
          </w:tcPr>
          <w:p w14:paraId="3F0340EC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66E3DFC6" w14:textId="77777777" w:rsidTr="004A0949">
        <w:tc>
          <w:tcPr>
            <w:tcW w:w="5382" w:type="dxa"/>
            <w:shd w:val="clear" w:color="auto" w:fill="auto"/>
          </w:tcPr>
          <w:p w14:paraId="44DA45D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Informacijske tehnologije i digitalizacija poslovanja</w:t>
            </w:r>
          </w:p>
        </w:tc>
        <w:tc>
          <w:tcPr>
            <w:tcW w:w="3639" w:type="dxa"/>
            <w:shd w:val="clear" w:color="auto" w:fill="auto"/>
          </w:tcPr>
          <w:p w14:paraId="04B6764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2FDB698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4F0C9D4C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Kineziološki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31FB5BC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38C0DBC0" w14:textId="77777777" w:rsidTr="004A0949">
        <w:tc>
          <w:tcPr>
            <w:tcW w:w="5382" w:type="dxa"/>
            <w:shd w:val="clear" w:color="auto" w:fill="auto"/>
          </w:tcPr>
          <w:p w14:paraId="2A52A70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studij Kineziologija</w:t>
            </w:r>
          </w:p>
        </w:tc>
        <w:tc>
          <w:tcPr>
            <w:tcW w:w="3639" w:type="dxa"/>
            <w:shd w:val="clear" w:color="auto" w:fill="auto"/>
          </w:tcPr>
          <w:p w14:paraId="3FDDBDA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333DF4ED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59BB1DCE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Pravni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7A73457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5F86" w:rsidRPr="00932F6B" w14:paraId="7C4AD9A4" w14:textId="77777777" w:rsidTr="004A0949">
        <w:tc>
          <w:tcPr>
            <w:tcW w:w="5382" w:type="dxa"/>
            <w:shd w:val="clear" w:color="auto" w:fill="auto"/>
          </w:tcPr>
          <w:p w14:paraId="6AE9EF3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studij Pravo</w:t>
            </w:r>
          </w:p>
        </w:tc>
        <w:tc>
          <w:tcPr>
            <w:tcW w:w="3639" w:type="dxa"/>
            <w:shd w:val="clear" w:color="auto" w:fill="auto"/>
          </w:tcPr>
          <w:p w14:paraId="2B8A863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F86" w:rsidRPr="00932F6B" w14:paraId="3EB46953" w14:textId="77777777" w:rsidTr="004A0949">
        <w:tc>
          <w:tcPr>
            <w:tcW w:w="5382" w:type="dxa"/>
            <w:shd w:val="clear" w:color="auto" w:fill="auto"/>
          </w:tcPr>
          <w:p w14:paraId="5E8C729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Socijalni rad</w:t>
            </w:r>
          </w:p>
        </w:tc>
        <w:tc>
          <w:tcPr>
            <w:tcW w:w="3639" w:type="dxa"/>
            <w:shd w:val="clear" w:color="auto" w:fill="auto"/>
          </w:tcPr>
          <w:p w14:paraId="4D15218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1BD1C1A5" w14:textId="77777777" w:rsidTr="004A0949">
        <w:tc>
          <w:tcPr>
            <w:tcW w:w="5382" w:type="dxa"/>
            <w:shd w:val="clear" w:color="auto" w:fill="auto"/>
          </w:tcPr>
          <w:p w14:paraId="2A3965D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Javna uprava</w:t>
            </w:r>
          </w:p>
        </w:tc>
        <w:tc>
          <w:tcPr>
            <w:tcW w:w="3639" w:type="dxa"/>
            <w:shd w:val="clear" w:color="auto" w:fill="auto"/>
          </w:tcPr>
          <w:p w14:paraId="770527B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7E38C574" w14:textId="77777777" w:rsidTr="004A0949">
        <w:tc>
          <w:tcPr>
            <w:tcW w:w="5382" w:type="dxa"/>
            <w:shd w:val="clear" w:color="auto" w:fill="auto"/>
          </w:tcPr>
          <w:p w14:paraId="58FE9DE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Porezni studij</w:t>
            </w:r>
          </w:p>
        </w:tc>
        <w:tc>
          <w:tcPr>
            <w:tcW w:w="3639" w:type="dxa"/>
            <w:shd w:val="clear" w:color="auto" w:fill="auto"/>
          </w:tcPr>
          <w:p w14:paraId="3AFC5AE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763EA1BC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62FBFC68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Učiteljski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780F18F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F86" w:rsidRPr="00932F6B" w14:paraId="5A0630CE" w14:textId="77777777" w:rsidTr="004A0949">
        <w:tc>
          <w:tcPr>
            <w:tcW w:w="5382" w:type="dxa"/>
            <w:shd w:val="clear" w:color="auto" w:fill="auto"/>
          </w:tcPr>
          <w:p w14:paraId="5BCFA50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Učiteljski studij (Zagreb)</w:t>
            </w:r>
          </w:p>
        </w:tc>
        <w:tc>
          <w:tcPr>
            <w:tcW w:w="3639" w:type="dxa"/>
            <w:shd w:val="clear" w:color="auto" w:fill="auto"/>
          </w:tcPr>
          <w:p w14:paraId="47F9ED0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F86" w:rsidRPr="00932F6B" w14:paraId="20BF097D" w14:textId="77777777" w:rsidTr="004A0949">
        <w:tc>
          <w:tcPr>
            <w:tcW w:w="5382" w:type="dxa"/>
            <w:shd w:val="clear" w:color="auto" w:fill="auto"/>
          </w:tcPr>
          <w:p w14:paraId="3A8B28D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Učiteljski studij s engleskim jezikom (Zagreb)</w:t>
            </w:r>
          </w:p>
        </w:tc>
        <w:tc>
          <w:tcPr>
            <w:tcW w:w="3639" w:type="dxa"/>
            <w:shd w:val="clear" w:color="auto" w:fill="auto"/>
          </w:tcPr>
          <w:p w14:paraId="07AA064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65722EFA" w14:textId="77777777" w:rsidTr="004A0949">
        <w:tc>
          <w:tcPr>
            <w:tcW w:w="5382" w:type="dxa"/>
            <w:shd w:val="clear" w:color="auto" w:fill="auto"/>
          </w:tcPr>
          <w:p w14:paraId="5BDBCF6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Rani i predškolski odgoj i obrazovanje (Zagreb)</w:t>
            </w:r>
          </w:p>
        </w:tc>
        <w:tc>
          <w:tcPr>
            <w:tcW w:w="3639" w:type="dxa"/>
            <w:shd w:val="clear" w:color="auto" w:fill="auto"/>
          </w:tcPr>
          <w:p w14:paraId="1AAFCDA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71C01CD1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68811172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filozofije i religijskih znanosti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3A87407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0716DE11" w14:textId="77777777" w:rsidTr="004A0949">
        <w:tc>
          <w:tcPr>
            <w:tcW w:w="5382" w:type="dxa"/>
            <w:shd w:val="clear" w:color="auto" w:fill="auto"/>
          </w:tcPr>
          <w:p w14:paraId="721E821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Filozofija (jednopredmetni)</w:t>
            </w:r>
          </w:p>
        </w:tc>
        <w:tc>
          <w:tcPr>
            <w:tcW w:w="3639" w:type="dxa"/>
            <w:shd w:val="clear" w:color="auto" w:fill="auto"/>
          </w:tcPr>
          <w:p w14:paraId="1771E2C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041D1FCE" w14:textId="77777777" w:rsidTr="004A0949">
        <w:tc>
          <w:tcPr>
            <w:tcW w:w="5382" w:type="dxa"/>
            <w:shd w:val="clear" w:color="auto" w:fill="auto"/>
          </w:tcPr>
          <w:p w14:paraId="1351F4D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Filozofija i religijske znanosti</w:t>
            </w:r>
          </w:p>
        </w:tc>
        <w:tc>
          <w:tcPr>
            <w:tcW w:w="3639" w:type="dxa"/>
            <w:shd w:val="clear" w:color="auto" w:fill="auto"/>
          </w:tcPr>
          <w:p w14:paraId="4A2B8F1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4C6D42C4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6C59C905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hrvatskih studija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B81C4F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5F86" w:rsidRPr="00932F6B" w14:paraId="16A2F3D2" w14:textId="77777777" w:rsidTr="004A0949">
        <w:tc>
          <w:tcPr>
            <w:tcW w:w="5382" w:type="dxa"/>
            <w:shd w:val="clear" w:color="auto" w:fill="auto"/>
          </w:tcPr>
          <w:p w14:paraId="16A744A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studij Demografija i hrvatsko iseljeništvo (dvopredmetni)</w:t>
            </w:r>
          </w:p>
        </w:tc>
        <w:tc>
          <w:tcPr>
            <w:tcW w:w="3639" w:type="dxa"/>
            <w:shd w:val="clear" w:color="auto" w:fill="auto"/>
          </w:tcPr>
          <w:p w14:paraId="2A01804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11FBB534" w14:textId="77777777" w:rsidTr="004A0949">
        <w:tc>
          <w:tcPr>
            <w:tcW w:w="5382" w:type="dxa"/>
            <w:shd w:val="clear" w:color="auto" w:fill="auto"/>
          </w:tcPr>
          <w:p w14:paraId="0470727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Filozofija i kultura (dvopredmetni)</w:t>
            </w:r>
          </w:p>
        </w:tc>
        <w:tc>
          <w:tcPr>
            <w:tcW w:w="3639" w:type="dxa"/>
            <w:shd w:val="clear" w:color="auto" w:fill="auto"/>
          </w:tcPr>
          <w:p w14:paraId="68E41B6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315D18D6" w14:textId="77777777" w:rsidTr="004A0949">
        <w:tc>
          <w:tcPr>
            <w:tcW w:w="5382" w:type="dxa"/>
            <w:shd w:val="clear" w:color="auto" w:fill="auto"/>
          </w:tcPr>
          <w:p w14:paraId="0063589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Sveučilišni prijediplomski studij Komunikologija (dvopredmetni)</w:t>
            </w:r>
          </w:p>
        </w:tc>
        <w:tc>
          <w:tcPr>
            <w:tcW w:w="3639" w:type="dxa"/>
            <w:shd w:val="clear" w:color="auto" w:fill="auto"/>
          </w:tcPr>
          <w:p w14:paraId="7E4B7F3C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0F182582" w14:textId="77777777" w:rsidTr="004A0949">
        <w:tc>
          <w:tcPr>
            <w:tcW w:w="5382" w:type="dxa"/>
            <w:shd w:val="clear" w:color="auto" w:fill="auto"/>
          </w:tcPr>
          <w:p w14:paraId="5B8E8B2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Komunikologija (jednopredmetni)</w:t>
            </w:r>
          </w:p>
        </w:tc>
        <w:tc>
          <w:tcPr>
            <w:tcW w:w="3639" w:type="dxa"/>
            <w:shd w:val="clear" w:color="auto" w:fill="auto"/>
          </w:tcPr>
          <w:p w14:paraId="067D46F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32979E73" w14:textId="77777777" w:rsidTr="004A0949">
        <w:tc>
          <w:tcPr>
            <w:tcW w:w="5382" w:type="dxa"/>
            <w:shd w:val="clear" w:color="auto" w:fill="auto"/>
          </w:tcPr>
          <w:p w14:paraId="2C63B36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Kroatologija (dvopredmetni)</w:t>
            </w:r>
          </w:p>
        </w:tc>
        <w:tc>
          <w:tcPr>
            <w:tcW w:w="3639" w:type="dxa"/>
            <w:shd w:val="clear" w:color="auto" w:fill="auto"/>
          </w:tcPr>
          <w:p w14:paraId="07E68C0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4045BB30" w14:textId="77777777" w:rsidTr="004A0949">
        <w:tc>
          <w:tcPr>
            <w:tcW w:w="5382" w:type="dxa"/>
            <w:shd w:val="clear" w:color="auto" w:fill="auto"/>
          </w:tcPr>
          <w:p w14:paraId="7DA65F7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Kroatologija (jednopredmetni)</w:t>
            </w:r>
          </w:p>
        </w:tc>
        <w:tc>
          <w:tcPr>
            <w:tcW w:w="3639" w:type="dxa"/>
            <w:shd w:val="clear" w:color="auto" w:fill="auto"/>
          </w:tcPr>
          <w:p w14:paraId="72A85EB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F86" w:rsidRPr="00932F6B" w14:paraId="355533C1" w14:textId="77777777" w:rsidTr="004A0949">
        <w:tc>
          <w:tcPr>
            <w:tcW w:w="5382" w:type="dxa"/>
            <w:shd w:val="clear" w:color="auto" w:fill="auto"/>
          </w:tcPr>
          <w:p w14:paraId="4E2B094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Odgojno-obrazovne znanosti (pedagogija) (dvopredmetni)</w:t>
            </w:r>
          </w:p>
        </w:tc>
        <w:tc>
          <w:tcPr>
            <w:tcW w:w="3639" w:type="dxa"/>
            <w:shd w:val="clear" w:color="auto" w:fill="auto"/>
          </w:tcPr>
          <w:p w14:paraId="640F2D9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7E181205" w14:textId="77777777" w:rsidTr="004A0949">
        <w:tc>
          <w:tcPr>
            <w:tcW w:w="5382" w:type="dxa"/>
            <w:shd w:val="clear" w:color="auto" w:fill="auto"/>
          </w:tcPr>
          <w:p w14:paraId="20AF3F8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Odgojno-obrazovne znanosti (pedagogija) (jednopredmetni)</w:t>
            </w:r>
          </w:p>
        </w:tc>
        <w:tc>
          <w:tcPr>
            <w:tcW w:w="3639" w:type="dxa"/>
            <w:shd w:val="clear" w:color="auto" w:fill="auto"/>
          </w:tcPr>
          <w:p w14:paraId="7E25757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5B104E5E" w14:textId="77777777" w:rsidTr="004A0949">
        <w:tc>
          <w:tcPr>
            <w:tcW w:w="5382" w:type="dxa"/>
            <w:shd w:val="clear" w:color="auto" w:fill="auto"/>
          </w:tcPr>
          <w:p w14:paraId="7C78483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Povijest (dvopredmetni)</w:t>
            </w:r>
          </w:p>
        </w:tc>
        <w:tc>
          <w:tcPr>
            <w:tcW w:w="3639" w:type="dxa"/>
            <w:shd w:val="clear" w:color="auto" w:fill="auto"/>
          </w:tcPr>
          <w:p w14:paraId="2D7776A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43D10973" w14:textId="77777777" w:rsidTr="004A0949">
        <w:tc>
          <w:tcPr>
            <w:tcW w:w="5382" w:type="dxa"/>
            <w:shd w:val="clear" w:color="auto" w:fill="auto"/>
          </w:tcPr>
          <w:p w14:paraId="1B9B5A9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Povijest (jednopredmetni)</w:t>
            </w:r>
          </w:p>
        </w:tc>
        <w:tc>
          <w:tcPr>
            <w:tcW w:w="3639" w:type="dxa"/>
            <w:shd w:val="clear" w:color="auto" w:fill="auto"/>
          </w:tcPr>
          <w:p w14:paraId="31EF490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08516B81" w14:textId="77777777" w:rsidTr="004A0949">
        <w:tc>
          <w:tcPr>
            <w:tcW w:w="5382" w:type="dxa"/>
            <w:shd w:val="clear" w:color="auto" w:fill="auto"/>
          </w:tcPr>
          <w:p w14:paraId="4564694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Psihologija (jednopredmetni)</w:t>
            </w:r>
          </w:p>
        </w:tc>
        <w:tc>
          <w:tcPr>
            <w:tcW w:w="3639" w:type="dxa"/>
            <w:shd w:val="clear" w:color="auto" w:fill="auto"/>
          </w:tcPr>
          <w:p w14:paraId="382897B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F86" w:rsidRPr="00932F6B" w14:paraId="717F1AF0" w14:textId="77777777" w:rsidTr="004A0949">
        <w:tc>
          <w:tcPr>
            <w:tcW w:w="5382" w:type="dxa"/>
            <w:shd w:val="clear" w:color="auto" w:fill="auto"/>
          </w:tcPr>
          <w:p w14:paraId="3695D86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Sociologija (dvopredmetni)</w:t>
            </w:r>
          </w:p>
        </w:tc>
        <w:tc>
          <w:tcPr>
            <w:tcW w:w="3639" w:type="dxa"/>
            <w:shd w:val="clear" w:color="auto" w:fill="auto"/>
          </w:tcPr>
          <w:p w14:paraId="2D9CC00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08ADE20A" w14:textId="77777777" w:rsidTr="004A0949">
        <w:tc>
          <w:tcPr>
            <w:tcW w:w="5382" w:type="dxa"/>
            <w:shd w:val="clear" w:color="auto" w:fill="auto"/>
          </w:tcPr>
          <w:p w14:paraId="34395FF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Sociologija (jednopredmetni)</w:t>
            </w:r>
          </w:p>
        </w:tc>
        <w:tc>
          <w:tcPr>
            <w:tcW w:w="3639" w:type="dxa"/>
            <w:shd w:val="clear" w:color="auto" w:fill="auto"/>
          </w:tcPr>
          <w:p w14:paraId="1822C35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4A2BDFBD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11C55AE6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Filozofski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5B3CE50C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5F86" w:rsidRPr="00932F6B" w14:paraId="442CFEB6" w14:textId="77777777" w:rsidTr="004A0949">
        <w:tc>
          <w:tcPr>
            <w:tcW w:w="5382" w:type="dxa"/>
            <w:shd w:val="clear" w:color="auto" w:fill="auto"/>
          </w:tcPr>
          <w:p w14:paraId="1033427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Antropologija - dvopredmetni studij</w:t>
            </w:r>
          </w:p>
        </w:tc>
        <w:tc>
          <w:tcPr>
            <w:tcW w:w="3639" w:type="dxa"/>
            <w:shd w:val="clear" w:color="auto" w:fill="auto"/>
          </w:tcPr>
          <w:p w14:paraId="1989527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49B10DD5" w14:textId="77777777" w:rsidTr="004A0949">
        <w:tc>
          <w:tcPr>
            <w:tcW w:w="5382" w:type="dxa"/>
            <w:shd w:val="clear" w:color="auto" w:fill="auto"/>
          </w:tcPr>
          <w:p w14:paraId="0D346C6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Arheologija - dvopredmetni studij</w:t>
            </w:r>
          </w:p>
        </w:tc>
        <w:tc>
          <w:tcPr>
            <w:tcW w:w="3639" w:type="dxa"/>
            <w:shd w:val="clear" w:color="auto" w:fill="auto"/>
          </w:tcPr>
          <w:p w14:paraId="2F2F6E8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659EBEC6" w14:textId="77777777" w:rsidTr="004A0949">
        <w:tc>
          <w:tcPr>
            <w:tcW w:w="5382" w:type="dxa"/>
            <w:shd w:val="clear" w:color="auto" w:fill="auto"/>
          </w:tcPr>
          <w:p w14:paraId="286C92D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Arheologija - jednopredmetni studij</w:t>
            </w:r>
          </w:p>
        </w:tc>
        <w:tc>
          <w:tcPr>
            <w:tcW w:w="3639" w:type="dxa"/>
            <w:shd w:val="clear" w:color="auto" w:fill="auto"/>
          </w:tcPr>
          <w:p w14:paraId="6849787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E67CE1F" w14:textId="77777777" w:rsidTr="004A0949">
        <w:tc>
          <w:tcPr>
            <w:tcW w:w="5382" w:type="dxa"/>
            <w:shd w:val="clear" w:color="auto" w:fill="auto"/>
          </w:tcPr>
          <w:p w14:paraId="16099A7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Etnologija i kulturna antropologija - dvopredmetni studij</w:t>
            </w:r>
          </w:p>
        </w:tc>
        <w:tc>
          <w:tcPr>
            <w:tcW w:w="3639" w:type="dxa"/>
            <w:shd w:val="clear" w:color="auto" w:fill="auto"/>
          </w:tcPr>
          <w:p w14:paraId="09773CE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A08400C" w14:textId="77777777" w:rsidTr="004A0949">
        <w:tc>
          <w:tcPr>
            <w:tcW w:w="5382" w:type="dxa"/>
            <w:shd w:val="clear" w:color="auto" w:fill="auto"/>
          </w:tcPr>
          <w:p w14:paraId="2F5B463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Francuski jezik i književnost - dvopredmetni studij</w:t>
            </w:r>
          </w:p>
        </w:tc>
        <w:tc>
          <w:tcPr>
            <w:tcW w:w="3639" w:type="dxa"/>
            <w:shd w:val="clear" w:color="auto" w:fill="auto"/>
          </w:tcPr>
          <w:p w14:paraId="5BA091D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7196D3B1" w14:textId="77777777" w:rsidTr="004A0949">
        <w:tc>
          <w:tcPr>
            <w:tcW w:w="5382" w:type="dxa"/>
            <w:shd w:val="clear" w:color="auto" w:fill="auto"/>
          </w:tcPr>
          <w:p w14:paraId="698DDCC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Južnoslavenski jezici i književnost (Južnoslavenski studiji*)- dvopredmetni studij</w:t>
            </w:r>
          </w:p>
        </w:tc>
        <w:tc>
          <w:tcPr>
            <w:tcW w:w="3639" w:type="dxa"/>
            <w:shd w:val="clear" w:color="auto" w:fill="auto"/>
          </w:tcPr>
          <w:p w14:paraId="025AD48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591F02E" w14:textId="77777777" w:rsidTr="004A0949">
        <w:tc>
          <w:tcPr>
            <w:tcW w:w="5382" w:type="dxa"/>
            <w:shd w:val="clear" w:color="auto" w:fill="auto"/>
          </w:tcPr>
          <w:p w14:paraId="4244190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Komparativna književnost - dvopredmetni studij</w:t>
            </w:r>
          </w:p>
        </w:tc>
        <w:tc>
          <w:tcPr>
            <w:tcW w:w="3639" w:type="dxa"/>
            <w:shd w:val="clear" w:color="auto" w:fill="auto"/>
          </w:tcPr>
          <w:p w14:paraId="4981D9E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B0895A0" w14:textId="77777777" w:rsidTr="004A0949">
        <w:tc>
          <w:tcPr>
            <w:tcW w:w="5382" w:type="dxa"/>
            <w:shd w:val="clear" w:color="auto" w:fill="auto"/>
          </w:tcPr>
          <w:p w14:paraId="1AB7C61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Kroatistika - dvopredmetni studij</w:t>
            </w:r>
          </w:p>
        </w:tc>
        <w:tc>
          <w:tcPr>
            <w:tcW w:w="3639" w:type="dxa"/>
            <w:shd w:val="clear" w:color="auto" w:fill="auto"/>
          </w:tcPr>
          <w:p w14:paraId="17372EBC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65F4380F" w14:textId="77777777" w:rsidTr="004A0949">
        <w:tc>
          <w:tcPr>
            <w:tcW w:w="5382" w:type="dxa"/>
            <w:shd w:val="clear" w:color="auto" w:fill="auto"/>
          </w:tcPr>
          <w:p w14:paraId="5360DED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Kroatistika - jednopredmetni studij</w:t>
            </w:r>
          </w:p>
        </w:tc>
        <w:tc>
          <w:tcPr>
            <w:tcW w:w="3639" w:type="dxa"/>
            <w:shd w:val="clear" w:color="auto" w:fill="auto"/>
          </w:tcPr>
          <w:p w14:paraId="46527F8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0B0F0847" w14:textId="77777777" w:rsidTr="004A0949">
        <w:tc>
          <w:tcPr>
            <w:tcW w:w="5382" w:type="dxa"/>
            <w:shd w:val="clear" w:color="auto" w:fill="auto"/>
          </w:tcPr>
          <w:p w14:paraId="6517909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Portugalski jezik i književnost - dvopredmetni studij</w:t>
            </w:r>
          </w:p>
        </w:tc>
        <w:tc>
          <w:tcPr>
            <w:tcW w:w="3639" w:type="dxa"/>
            <w:shd w:val="clear" w:color="auto" w:fill="auto"/>
          </w:tcPr>
          <w:p w14:paraId="54137F7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2C876D68" w14:textId="77777777" w:rsidTr="004A0949">
        <w:tc>
          <w:tcPr>
            <w:tcW w:w="5382" w:type="dxa"/>
            <w:shd w:val="clear" w:color="auto" w:fill="auto"/>
          </w:tcPr>
          <w:p w14:paraId="5ABD36C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Psihologija - jednopredmetni studij</w:t>
            </w:r>
          </w:p>
        </w:tc>
        <w:tc>
          <w:tcPr>
            <w:tcW w:w="3639" w:type="dxa"/>
            <w:shd w:val="clear" w:color="auto" w:fill="auto"/>
          </w:tcPr>
          <w:p w14:paraId="27EC3A5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69C8AB74" w14:textId="77777777" w:rsidTr="004A0949">
        <w:tc>
          <w:tcPr>
            <w:tcW w:w="5382" w:type="dxa"/>
            <w:shd w:val="clear" w:color="auto" w:fill="auto"/>
          </w:tcPr>
          <w:p w14:paraId="627CF90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Rumunjski jezik i književnost - dvopredmetni studij</w:t>
            </w:r>
          </w:p>
        </w:tc>
        <w:tc>
          <w:tcPr>
            <w:tcW w:w="3639" w:type="dxa"/>
            <w:shd w:val="clear" w:color="auto" w:fill="auto"/>
          </w:tcPr>
          <w:p w14:paraId="6F6AA85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3B3C18E" w14:textId="77777777" w:rsidTr="004A0949">
        <w:tc>
          <w:tcPr>
            <w:tcW w:w="5382" w:type="dxa"/>
            <w:shd w:val="clear" w:color="auto" w:fill="auto"/>
          </w:tcPr>
          <w:p w14:paraId="5266749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Sveučilišni prijediplomski studij Sociologija - dvopredmetni studij</w:t>
            </w:r>
          </w:p>
        </w:tc>
        <w:tc>
          <w:tcPr>
            <w:tcW w:w="3639" w:type="dxa"/>
            <w:shd w:val="clear" w:color="auto" w:fill="auto"/>
          </w:tcPr>
          <w:p w14:paraId="3F9434A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B25E562" w14:textId="77777777" w:rsidTr="004A0949">
        <w:tc>
          <w:tcPr>
            <w:tcW w:w="5382" w:type="dxa"/>
            <w:shd w:val="clear" w:color="auto" w:fill="auto"/>
          </w:tcPr>
          <w:p w14:paraId="12153FD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Španjolski jezik i književnost - dvopredmetni studij</w:t>
            </w:r>
          </w:p>
        </w:tc>
        <w:tc>
          <w:tcPr>
            <w:tcW w:w="3639" w:type="dxa"/>
            <w:shd w:val="clear" w:color="auto" w:fill="auto"/>
          </w:tcPr>
          <w:p w14:paraId="543F4AD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2F8BC323" w14:textId="77777777" w:rsidTr="004A0949">
        <w:tc>
          <w:tcPr>
            <w:tcW w:w="5382" w:type="dxa"/>
            <w:shd w:val="clear" w:color="auto" w:fill="auto"/>
          </w:tcPr>
          <w:p w14:paraId="17DD8F9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Talijanistika - dvopredmetni studij</w:t>
            </w:r>
          </w:p>
        </w:tc>
        <w:tc>
          <w:tcPr>
            <w:tcW w:w="3639" w:type="dxa"/>
            <w:shd w:val="clear" w:color="auto" w:fill="auto"/>
          </w:tcPr>
          <w:p w14:paraId="29DA1CB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6FDD0D22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1FC9F3D4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Katolički bogoslovni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219BC4E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5F86" w:rsidRPr="00932F6B" w14:paraId="1686C902" w14:textId="77777777" w:rsidTr="004A0949">
        <w:tc>
          <w:tcPr>
            <w:tcW w:w="5382" w:type="dxa"/>
            <w:shd w:val="clear" w:color="auto" w:fill="auto"/>
          </w:tcPr>
          <w:p w14:paraId="0E4DB4E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Crkvena glazba</w:t>
            </w:r>
          </w:p>
        </w:tc>
        <w:tc>
          <w:tcPr>
            <w:tcW w:w="3639" w:type="dxa"/>
            <w:shd w:val="clear" w:color="auto" w:fill="auto"/>
          </w:tcPr>
          <w:p w14:paraId="5622F7BC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3BD83E93" w14:textId="77777777" w:rsidTr="004A0949">
        <w:tc>
          <w:tcPr>
            <w:tcW w:w="5382" w:type="dxa"/>
            <w:shd w:val="clear" w:color="auto" w:fill="auto"/>
          </w:tcPr>
          <w:p w14:paraId="4BD9FFC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Filozofsko-teološki studij, Zagreb</w:t>
            </w:r>
          </w:p>
        </w:tc>
        <w:tc>
          <w:tcPr>
            <w:tcW w:w="3639" w:type="dxa"/>
            <w:shd w:val="clear" w:color="auto" w:fill="auto"/>
          </w:tcPr>
          <w:p w14:paraId="053776E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129A24F6" w14:textId="77777777" w:rsidTr="004A0949">
        <w:tc>
          <w:tcPr>
            <w:tcW w:w="5382" w:type="dxa"/>
            <w:shd w:val="clear" w:color="auto" w:fill="auto"/>
          </w:tcPr>
          <w:p w14:paraId="71E5670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Teološko-religijske znanost</w:t>
            </w:r>
          </w:p>
        </w:tc>
        <w:tc>
          <w:tcPr>
            <w:tcW w:w="3639" w:type="dxa"/>
            <w:shd w:val="clear" w:color="auto" w:fill="auto"/>
          </w:tcPr>
          <w:p w14:paraId="08ADE79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5ACB98E3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3E889F13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Akademija dramske umjetnosti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1A4B6E1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36F9112E" w14:textId="77777777" w:rsidTr="004A0949">
        <w:tc>
          <w:tcPr>
            <w:tcW w:w="5382" w:type="dxa"/>
            <w:shd w:val="clear" w:color="auto" w:fill="auto"/>
          </w:tcPr>
          <w:p w14:paraId="4FB5143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Filmska i TV režija</w:t>
            </w:r>
          </w:p>
        </w:tc>
        <w:tc>
          <w:tcPr>
            <w:tcW w:w="3639" w:type="dxa"/>
            <w:shd w:val="clear" w:color="auto" w:fill="auto"/>
          </w:tcPr>
          <w:p w14:paraId="70D503A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E7DFBBA" w14:textId="77777777" w:rsidTr="004A0949">
        <w:tc>
          <w:tcPr>
            <w:tcW w:w="5382" w:type="dxa"/>
            <w:shd w:val="clear" w:color="auto" w:fill="auto"/>
          </w:tcPr>
          <w:p w14:paraId="0C14D58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Produkcija</w:t>
            </w:r>
          </w:p>
        </w:tc>
        <w:tc>
          <w:tcPr>
            <w:tcW w:w="3639" w:type="dxa"/>
            <w:shd w:val="clear" w:color="auto" w:fill="auto"/>
          </w:tcPr>
          <w:p w14:paraId="165037E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22EE1BD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  <w:r w:rsidRPr="00932F6B">
        <w:rPr>
          <w:rFonts w:ascii="Times New Roman" w:hAnsi="Times New Roman" w:cs="Times New Roman"/>
          <w:sz w:val="24"/>
          <w:szCs w:val="24"/>
        </w:rPr>
        <w:t xml:space="preserve">Više informacija o upisima: </w:t>
      </w:r>
      <w:hyperlink r:id="rId6" w:history="1">
        <w:r w:rsidRPr="00932F6B">
          <w:rPr>
            <w:rStyle w:val="Hyperlink"/>
            <w:rFonts w:ascii="Times New Roman" w:hAnsi="Times New Roman" w:cs="Times New Roman"/>
            <w:sz w:val="24"/>
            <w:szCs w:val="24"/>
          </w:rPr>
          <w:t>https://www.unizg.hr/fileadmin/rektorat/Studiji_studiranje/Upisi/Natjecaji_kvote/upisi/2024_2025/Tablica_upisnih_kvota__prijediplomski_i_integrirani_2024.2025.pdf</w:t>
        </w:r>
      </w:hyperlink>
      <w:r w:rsidRPr="00932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B3869" w14:textId="77777777" w:rsidR="00C47322" w:rsidRPr="00932F6B" w:rsidRDefault="00C47322">
      <w:pPr>
        <w:rPr>
          <w:rFonts w:ascii="Times New Roman" w:hAnsi="Times New Roman" w:cs="Times New Roman"/>
          <w:sz w:val="24"/>
          <w:szCs w:val="24"/>
        </w:rPr>
      </w:pPr>
    </w:p>
    <w:p w14:paraId="73D76B94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7180982F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C9C014E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39B37B05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0875E77C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212F05AB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290C0719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3AC2EDA6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706DC3DA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0CECE3CF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BCE89F6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264BFB87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D6A0F0D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75A1209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20B90B39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1CBE41DE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8598B9A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D362B3A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26"/>
        <w:tblW w:w="9021" w:type="dxa"/>
        <w:tblLook w:val="04A0" w:firstRow="1" w:lastRow="0" w:firstColumn="1" w:lastColumn="0" w:noHBand="0" w:noVBand="1"/>
      </w:tblPr>
      <w:tblGrid>
        <w:gridCol w:w="5382"/>
        <w:gridCol w:w="3639"/>
      </w:tblGrid>
      <w:tr w:rsidR="000F5F86" w:rsidRPr="00932F6B" w14:paraId="12FD6987" w14:textId="77777777" w:rsidTr="004A0949">
        <w:tc>
          <w:tcPr>
            <w:tcW w:w="5382" w:type="dxa"/>
            <w:tcBorders>
              <w:bottom w:val="single" w:sz="4" w:space="0" w:color="auto"/>
              <w:right w:val="nil"/>
            </w:tcBorders>
            <w:shd w:val="clear" w:color="auto" w:fill="4C94D8" w:themeFill="text2" w:themeFillTint="80"/>
          </w:tcPr>
          <w:p w14:paraId="45782727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SVEUČILIŠTE U SPLITU</w:t>
            </w:r>
          </w:p>
        </w:tc>
        <w:tc>
          <w:tcPr>
            <w:tcW w:w="3639" w:type="dxa"/>
            <w:tcBorders>
              <w:left w:val="nil"/>
            </w:tcBorders>
            <w:shd w:val="clear" w:color="auto" w:fill="4C94D8" w:themeFill="text2" w:themeFillTint="80"/>
          </w:tcPr>
          <w:p w14:paraId="2D82EE5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3B78E192" w14:textId="77777777" w:rsidTr="004A0949">
        <w:tc>
          <w:tcPr>
            <w:tcW w:w="5382" w:type="dxa"/>
            <w:tcBorders>
              <w:right w:val="nil"/>
            </w:tcBorders>
            <w:shd w:val="clear" w:color="auto" w:fill="A5C9EB" w:themeFill="text2" w:themeFillTint="40"/>
          </w:tcPr>
          <w:p w14:paraId="1EC61A3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Prijediplomski i integrirani sveučilišni studiji</w:t>
            </w:r>
          </w:p>
        </w:tc>
        <w:tc>
          <w:tcPr>
            <w:tcW w:w="3639" w:type="dxa"/>
            <w:tcBorders>
              <w:left w:val="nil"/>
            </w:tcBorders>
            <w:shd w:val="clear" w:color="auto" w:fill="A5C9EB" w:themeFill="text2" w:themeFillTint="40"/>
          </w:tcPr>
          <w:p w14:paraId="30E77B7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0604F5D0" w14:textId="77777777" w:rsidTr="004A0949">
        <w:tc>
          <w:tcPr>
            <w:tcW w:w="5382" w:type="dxa"/>
            <w:shd w:val="clear" w:color="auto" w:fill="DAE9F7" w:themeFill="text2" w:themeFillTint="1A"/>
          </w:tcPr>
          <w:p w14:paraId="2772673F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studija</w:t>
            </w:r>
          </w:p>
        </w:tc>
        <w:tc>
          <w:tcPr>
            <w:tcW w:w="3639" w:type="dxa"/>
            <w:shd w:val="clear" w:color="auto" w:fill="DAE9F7" w:themeFill="text2" w:themeFillTint="1A"/>
          </w:tcPr>
          <w:p w14:paraId="6AEFA11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</w:tr>
      <w:tr w:rsidR="000F5F86" w:rsidRPr="00932F6B" w14:paraId="33E490F8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0756CE0F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282BD05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F5F86" w:rsidRPr="00932F6B" w14:paraId="663DFCB7" w14:textId="77777777" w:rsidTr="004A0949">
        <w:tc>
          <w:tcPr>
            <w:tcW w:w="5382" w:type="dxa"/>
          </w:tcPr>
          <w:p w14:paraId="629A3B2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Ekonomija</w:t>
            </w:r>
          </w:p>
        </w:tc>
        <w:tc>
          <w:tcPr>
            <w:tcW w:w="3639" w:type="dxa"/>
          </w:tcPr>
          <w:p w14:paraId="51DB544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1B18AB3D" w14:textId="77777777" w:rsidTr="004A0949">
        <w:tc>
          <w:tcPr>
            <w:tcW w:w="5382" w:type="dxa"/>
          </w:tcPr>
          <w:p w14:paraId="7314E42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Poslovna ekonomija</w:t>
            </w:r>
          </w:p>
        </w:tc>
        <w:tc>
          <w:tcPr>
            <w:tcW w:w="3639" w:type="dxa"/>
          </w:tcPr>
          <w:p w14:paraId="038186A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6E516A7" w14:textId="77777777" w:rsidTr="004A0949">
        <w:tc>
          <w:tcPr>
            <w:tcW w:w="5382" w:type="dxa"/>
          </w:tcPr>
          <w:p w14:paraId="1C6DF77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Turizam</w:t>
            </w:r>
          </w:p>
        </w:tc>
        <w:tc>
          <w:tcPr>
            <w:tcW w:w="3639" w:type="dxa"/>
          </w:tcPr>
          <w:p w14:paraId="41BB3B7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1277DDE2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5DA2D703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elektrotehnike, strojarstva i brodogradnje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B1F7FD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F5F86" w:rsidRPr="00932F6B" w14:paraId="1EF548B7" w14:textId="77777777" w:rsidTr="004A0949">
        <w:tc>
          <w:tcPr>
            <w:tcW w:w="5382" w:type="dxa"/>
          </w:tcPr>
          <w:p w14:paraId="1B87CFD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Elektrotehnika i informacijska tehnologija</w:t>
            </w:r>
          </w:p>
        </w:tc>
        <w:tc>
          <w:tcPr>
            <w:tcW w:w="3639" w:type="dxa"/>
          </w:tcPr>
          <w:p w14:paraId="443E23E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521EA066" w14:textId="77777777" w:rsidTr="004A0949">
        <w:tc>
          <w:tcPr>
            <w:tcW w:w="5382" w:type="dxa"/>
          </w:tcPr>
          <w:p w14:paraId="42F3537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Strojarstvo</w:t>
            </w:r>
          </w:p>
        </w:tc>
        <w:tc>
          <w:tcPr>
            <w:tcW w:w="3639" w:type="dxa"/>
          </w:tcPr>
          <w:p w14:paraId="0BD6FFC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2C77BE7D" w14:textId="77777777" w:rsidTr="004A0949">
        <w:tc>
          <w:tcPr>
            <w:tcW w:w="5382" w:type="dxa"/>
          </w:tcPr>
          <w:p w14:paraId="7BFC4A9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Računarstvo</w:t>
            </w:r>
          </w:p>
        </w:tc>
        <w:tc>
          <w:tcPr>
            <w:tcW w:w="3639" w:type="dxa"/>
          </w:tcPr>
          <w:p w14:paraId="18C72F8C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81D4A94" w14:textId="77777777" w:rsidTr="004A0949">
        <w:tc>
          <w:tcPr>
            <w:tcW w:w="5382" w:type="dxa"/>
          </w:tcPr>
          <w:p w14:paraId="08D396D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Industrijsko inženjerstvo</w:t>
            </w:r>
          </w:p>
        </w:tc>
        <w:tc>
          <w:tcPr>
            <w:tcW w:w="3639" w:type="dxa"/>
          </w:tcPr>
          <w:p w14:paraId="384E1F8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053443C7" w14:textId="77777777" w:rsidTr="004A0949">
        <w:tc>
          <w:tcPr>
            <w:tcW w:w="5382" w:type="dxa"/>
          </w:tcPr>
          <w:p w14:paraId="06C2C7E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Brodogradnja</w:t>
            </w:r>
          </w:p>
        </w:tc>
        <w:tc>
          <w:tcPr>
            <w:tcW w:w="3639" w:type="dxa"/>
          </w:tcPr>
          <w:p w14:paraId="797B2B2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103ADB7F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4118E875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Filozofski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739AAF1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F5F86" w:rsidRPr="00932F6B" w14:paraId="02FE32AF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3D03532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Jednopredmetni studij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399EBF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F86" w:rsidRPr="00932F6B" w14:paraId="157336B1" w14:textId="77777777" w:rsidTr="004A0949">
        <w:tc>
          <w:tcPr>
            <w:tcW w:w="5382" w:type="dxa"/>
          </w:tcPr>
          <w:p w14:paraId="6CEB0FC8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Integrirani prijediplomski i diplomski Učiteljski studij</w:t>
            </w:r>
          </w:p>
        </w:tc>
        <w:tc>
          <w:tcPr>
            <w:tcW w:w="3639" w:type="dxa"/>
          </w:tcPr>
          <w:p w14:paraId="10C94BF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5588AC5D" w14:textId="77777777" w:rsidTr="004A0949">
        <w:tc>
          <w:tcPr>
            <w:tcW w:w="5382" w:type="dxa"/>
          </w:tcPr>
          <w:p w14:paraId="0005EB7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3639" w:type="dxa"/>
          </w:tcPr>
          <w:p w14:paraId="7E27BCF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5DB4884A" w14:textId="77777777" w:rsidTr="004A0949">
        <w:tc>
          <w:tcPr>
            <w:tcW w:w="5382" w:type="dxa"/>
          </w:tcPr>
          <w:p w14:paraId="77495DB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Rani i predškolski odgoj</w:t>
            </w:r>
          </w:p>
        </w:tc>
        <w:tc>
          <w:tcPr>
            <w:tcW w:w="3639" w:type="dxa"/>
          </w:tcPr>
          <w:p w14:paraId="549E732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1EB31215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71DD790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Dvopredmetni studij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58786B2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F86" w:rsidRPr="00932F6B" w14:paraId="02A3E928" w14:textId="77777777" w:rsidTr="004A0949">
        <w:tc>
          <w:tcPr>
            <w:tcW w:w="5382" w:type="dxa"/>
          </w:tcPr>
          <w:p w14:paraId="56C9667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Engleski jezik i književnost</w:t>
            </w:r>
          </w:p>
        </w:tc>
        <w:tc>
          <w:tcPr>
            <w:tcW w:w="3639" w:type="dxa"/>
          </w:tcPr>
          <w:p w14:paraId="076D2EA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0BE862CC" w14:textId="77777777" w:rsidTr="004A0949">
        <w:tc>
          <w:tcPr>
            <w:tcW w:w="5382" w:type="dxa"/>
          </w:tcPr>
          <w:p w14:paraId="65345C40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3639" w:type="dxa"/>
          </w:tcPr>
          <w:p w14:paraId="24C3F05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648C738E" w14:textId="77777777" w:rsidTr="004A0949">
        <w:tc>
          <w:tcPr>
            <w:tcW w:w="5382" w:type="dxa"/>
          </w:tcPr>
          <w:p w14:paraId="6D22E52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Hrvatski jezik i književnost</w:t>
            </w:r>
          </w:p>
        </w:tc>
        <w:tc>
          <w:tcPr>
            <w:tcW w:w="3639" w:type="dxa"/>
          </w:tcPr>
          <w:p w14:paraId="6EBD059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6CA0DBFD" w14:textId="77777777" w:rsidTr="004A0949">
        <w:tc>
          <w:tcPr>
            <w:tcW w:w="5382" w:type="dxa"/>
          </w:tcPr>
          <w:p w14:paraId="7B39F89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Njemački jezik i književnost</w:t>
            </w:r>
          </w:p>
        </w:tc>
        <w:tc>
          <w:tcPr>
            <w:tcW w:w="3639" w:type="dxa"/>
          </w:tcPr>
          <w:p w14:paraId="7A03535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AE88BF3" w14:textId="77777777" w:rsidTr="004A0949">
        <w:tc>
          <w:tcPr>
            <w:tcW w:w="5382" w:type="dxa"/>
          </w:tcPr>
          <w:p w14:paraId="7224595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</w:p>
        </w:tc>
        <w:tc>
          <w:tcPr>
            <w:tcW w:w="3639" w:type="dxa"/>
          </w:tcPr>
          <w:p w14:paraId="7784561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0F9C21FD" w14:textId="77777777" w:rsidTr="004A0949">
        <w:tc>
          <w:tcPr>
            <w:tcW w:w="5382" w:type="dxa"/>
          </w:tcPr>
          <w:p w14:paraId="364DB50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639" w:type="dxa"/>
          </w:tcPr>
          <w:p w14:paraId="5E26BFE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FEE7D71" w14:textId="77777777" w:rsidTr="004A0949">
        <w:tc>
          <w:tcPr>
            <w:tcW w:w="5382" w:type="dxa"/>
          </w:tcPr>
          <w:p w14:paraId="73D09510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Povijest umjetnosti</w:t>
            </w:r>
          </w:p>
        </w:tc>
        <w:tc>
          <w:tcPr>
            <w:tcW w:w="3639" w:type="dxa"/>
          </w:tcPr>
          <w:p w14:paraId="23F382D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8155881" w14:textId="77777777" w:rsidTr="004A0949">
        <w:tc>
          <w:tcPr>
            <w:tcW w:w="5382" w:type="dxa"/>
          </w:tcPr>
          <w:p w14:paraId="0B4F390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Talijanski jezik i književnost</w:t>
            </w:r>
          </w:p>
        </w:tc>
        <w:tc>
          <w:tcPr>
            <w:tcW w:w="3639" w:type="dxa"/>
          </w:tcPr>
          <w:p w14:paraId="794ADD3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93B6959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75F11850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građevinarstva, arhitekture i geodezije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3D3EB1E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5F86" w:rsidRPr="00932F6B" w14:paraId="62476C03" w14:textId="77777777" w:rsidTr="004A0949">
        <w:tc>
          <w:tcPr>
            <w:tcW w:w="5382" w:type="dxa"/>
          </w:tcPr>
          <w:p w14:paraId="674535E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Arhitektura i urbanizam</w:t>
            </w:r>
          </w:p>
        </w:tc>
        <w:tc>
          <w:tcPr>
            <w:tcW w:w="3639" w:type="dxa"/>
          </w:tcPr>
          <w:p w14:paraId="6532A09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046D22C2" w14:textId="77777777" w:rsidTr="004A0949">
        <w:tc>
          <w:tcPr>
            <w:tcW w:w="5382" w:type="dxa"/>
          </w:tcPr>
          <w:p w14:paraId="6907A0E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Građevinarstvo</w:t>
            </w:r>
          </w:p>
        </w:tc>
        <w:tc>
          <w:tcPr>
            <w:tcW w:w="3639" w:type="dxa"/>
          </w:tcPr>
          <w:p w14:paraId="64B4BAB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17C2367" w14:textId="77777777" w:rsidTr="004A0949">
        <w:tc>
          <w:tcPr>
            <w:tcW w:w="5382" w:type="dxa"/>
          </w:tcPr>
          <w:p w14:paraId="69DB192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Geodezija i geoinformatika</w:t>
            </w:r>
          </w:p>
        </w:tc>
        <w:tc>
          <w:tcPr>
            <w:tcW w:w="3639" w:type="dxa"/>
          </w:tcPr>
          <w:p w14:paraId="1560111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82DF169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3266F8EA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Katolički bogoslovni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3368025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5F86" w:rsidRPr="00932F6B" w14:paraId="629E0D46" w14:textId="77777777" w:rsidTr="004A0949">
        <w:tc>
          <w:tcPr>
            <w:tcW w:w="5382" w:type="dxa"/>
          </w:tcPr>
          <w:p w14:paraId="5593190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Teološko-katehetski</w:t>
            </w:r>
          </w:p>
        </w:tc>
        <w:tc>
          <w:tcPr>
            <w:tcW w:w="3639" w:type="dxa"/>
          </w:tcPr>
          <w:p w14:paraId="0733A06C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A6BA5BF" w14:textId="77777777" w:rsidTr="004A0949">
        <w:tc>
          <w:tcPr>
            <w:tcW w:w="5382" w:type="dxa"/>
          </w:tcPr>
          <w:p w14:paraId="64701F8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Integrirani prijediplomski i diplomski studij Filozofsko – teološki</w:t>
            </w:r>
          </w:p>
        </w:tc>
        <w:tc>
          <w:tcPr>
            <w:tcW w:w="3639" w:type="dxa"/>
          </w:tcPr>
          <w:p w14:paraId="3C775E5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6A7101CC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1EC25E51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Kineziološki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21A8F94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13435694" w14:textId="77777777" w:rsidTr="004A0949">
        <w:tc>
          <w:tcPr>
            <w:tcW w:w="5382" w:type="dxa"/>
          </w:tcPr>
          <w:p w14:paraId="0C5ECE7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Kineziologija</w:t>
            </w:r>
          </w:p>
        </w:tc>
        <w:tc>
          <w:tcPr>
            <w:tcW w:w="3639" w:type="dxa"/>
          </w:tcPr>
          <w:p w14:paraId="2C249A6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267C90C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195D2F5B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Pomorski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26EE636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5F86" w:rsidRPr="00932F6B" w14:paraId="03899A4B" w14:textId="77777777" w:rsidTr="004A0949">
        <w:tc>
          <w:tcPr>
            <w:tcW w:w="5382" w:type="dxa"/>
          </w:tcPr>
          <w:p w14:paraId="0298A36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Pomorska nautika</w:t>
            </w:r>
          </w:p>
        </w:tc>
        <w:tc>
          <w:tcPr>
            <w:tcW w:w="3639" w:type="dxa"/>
          </w:tcPr>
          <w:p w14:paraId="34C1A2A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06FBB563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50F0ED83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Sveučilište u Splitu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5D4924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7F2158CD" w14:textId="77777777" w:rsidTr="004A0949">
        <w:tc>
          <w:tcPr>
            <w:tcW w:w="5382" w:type="dxa"/>
          </w:tcPr>
          <w:p w14:paraId="016A4E6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Hotelijerstvo i gastronomija</w:t>
            </w:r>
          </w:p>
        </w:tc>
        <w:tc>
          <w:tcPr>
            <w:tcW w:w="3639" w:type="dxa"/>
          </w:tcPr>
          <w:p w14:paraId="664EFBD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6A82BEAB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3D589E05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odjel za studije mora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0BB2EEE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5F86" w:rsidRPr="00932F6B" w14:paraId="6E972C32" w14:textId="77777777" w:rsidTr="004A0949">
        <w:tc>
          <w:tcPr>
            <w:tcW w:w="5382" w:type="dxa"/>
            <w:tcBorders>
              <w:bottom w:val="single" w:sz="4" w:space="0" w:color="auto"/>
            </w:tcBorders>
          </w:tcPr>
          <w:p w14:paraId="34D9A84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Biologija i tehnologija mora</w:t>
            </w:r>
          </w:p>
        </w:tc>
        <w:tc>
          <w:tcPr>
            <w:tcW w:w="3639" w:type="dxa"/>
          </w:tcPr>
          <w:p w14:paraId="1D194C7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AD26F28" w14:textId="77777777" w:rsidTr="004A0949">
        <w:tc>
          <w:tcPr>
            <w:tcW w:w="5382" w:type="dxa"/>
            <w:tcBorders>
              <w:right w:val="nil"/>
            </w:tcBorders>
            <w:shd w:val="clear" w:color="auto" w:fill="A5C9EB" w:themeFill="text2" w:themeFillTint="40"/>
          </w:tcPr>
          <w:p w14:paraId="3887787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Prijediplomski stručni studiji</w:t>
            </w:r>
          </w:p>
        </w:tc>
        <w:tc>
          <w:tcPr>
            <w:tcW w:w="3639" w:type="dxa"/>
            <w:tcBorders>
              <w:left w:val="nil"/>
            </w:tcBorders>
            <w:shd w:val="clear" w:color="auto" w:fill="A5C9EB" w:themeFill="text2" w:themeFillTint="40"/>
          </w:tcPr>
          <w:p w14:paraId="40265D3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35CE6C1B" w14:textId="77777777" w:rsidTr="004A0949">
        <w:tc>
          <w:tcPr>
            <w:tcW w:w="5382" w:type="dxa"/>
            <w:shd w:val="clear" w:color="auto" w:fill="DAE9F7" w:themeFill="text2" w:themeFillTint="1A"/>
          </w:tcPr>
          <w:p w14:paraId="15FF0E2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Naziv studija</w:t>
            </w:r>
          </w:p>
        </w:tc>
        <w:tc>
          <w:tcPr>
            <w:tcW w:w="3639" w:type="dxa"/>
            <w:shd w:val="clear" w:color="auto" w:fill="DAE9F7" w:themeFill="text2" w:themeFillTint="1A"/>
          </w:tcPr>
          <w:p w14:paraId="74CE9F9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</w:tr>
      <w:tr w:rsidR="000F5F86" w:rsidRPr="00932F6B" w14:paraId="5A7F5C55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4B161D7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2A74B63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5F86" w:rsidRPr="00932F6B" w14:paraId="500460EC" w14:textId="77777777" w:rsidTr="004A0949">
        <w:tc>
          <w:tcPr>
            <w:tcW w:w="5382" w:type="dxa"/>
            <w:shd w:val="clear" w:color="auto" w:fill="auto"/>
          </w:tcPr>
          <w:p w14:paraId="6306087C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Menadžment malog poduzeća</w:t>
            </w:r>
          </w:p>
        </w:tc>
        <w:tc>
          <w:tcPr>
            <w:tcW w:w="3639" w:type="dxa"/>
            <w:shd w:val="clear" w:color="auto" w:fill="auto"/>
          </w:tcPr>
          <w:p w14:paraId="7980748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84A8CED" w14:textId="77777777" w:rsidTr="004A0949">
        <w:tc>
          <w:tcPr>
            <w:tcW w:w="5382" w:type="dxa"/>
            <w:shd w:val="clear" w:color="auto" w:fill="auto"/>
          </w:tcPr>
          <w:p w14:paraId="530728F5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Turističko poslovanje</w:t>
            </w:r>
          </w:p>
        </w:tc>
        <w:tc>
          <w:tcPr>
            <w:tcW w:w="3639" w:type="dxa"/>
            <w:shd w:val="clear" w:color="auto" w:fill="auto"/>
          </w:tcPr>
          <w:p w14:paraId="54BB161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65D35E63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4F0D3883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elektrotehnike, strojarstva i brodogradnje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93DE05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5F86" w:rsidRPr="00932F6B" w14:paraId="34AFE0F9" w14:textId="77777777" w:rsidTr="004A0949">
        <w:tc>
          <w:tcPr>
            <w:tcW w:w="5382" w:type="dxa"/>
            <w:shd w:val="clear" w:color="auto" w:fill="auto"/>
          </w:tcPr>
          <w:p w14:paraId="78D8E96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Elektrotehnika</w:t>
            </w:r>
          </w:p>
        </w:tc>
        <w:tc>
          <w:tcPr>
            <w:tcW w:w="3639" w:type="dxa"/>
            <w:shd w:val="clear" w:color="auto" w:fill="auto"/>
          </w:tcPr>
          <w:p w14:paraId="34802FA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33C9A634" w14:textId="77777777" w:rsidTr="004A0949">
        <w:tc>
          <w:tcPr>
            <w:tcW w:w="5382" w:type="dxa"/>
            <w:shd w:val="clear" w:color="auto" w:fill="auto"/>
          </w:tcPr>
          <w:p w14:paraId="5A566DB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Računarstvo</w:t>
            </w:r>
          </w:p>
        </w:tc>
        <w:tc>
          <w:tcPr>
            <w:tcW w:w="3639" w:type="dxa"/>
            <w:shd w:val="clear" w:color="auto" w:fill="auto"/>
          </w:tcPr>
          <w:p w14:paraId="40BD288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18803A03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59F9F1D4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građevinarstva, arhitekture i geodezije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64BF432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5F86" w:rsidRPr="00932F6B" w14:paraId="4951DD40" w14:textId="77777777" w:rsidTr="004A0949">
        <w:tc>
          <w:tcPr>
            <w:tcW w:w="5382" w:type="dxa"/>
            <w:shd w:val="clear" w:color="auto" w:fill="auto"/>
          </w:tcPr>
          <w:p w14:paraId="0A3E4ED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Građevinarstvo</w:t>
            </w:r>
          </w:p>
        </w:tc>
        <w:tc>
          <w:tcPr>
            <w:tcW w:w="3639" w:type="dxa"/>
            <w:shd w:val="clear" w:color="auto" w:fill="auto"/>
          </w:tcPr>
          <w:p w14:paraId="13629DF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4A1AAA7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  <w:r w:rsidRPr="00932F6B">
        <w:rPr>
          <w:rFonts w:ascii="Times New Roman" w:hAnsi="Times New Roman" w:cs="Times New Roman"/>
          <w:sz w:val="24"/>
          <w:szCs w:val="24"/>
        </w:rPr>
        <w:t xml:space="preserve">Više informacija o upisima: </w:t>
      </w:r>
      <w:hyperlink r:id="rId7" w:history="1">
        <w:r w:rsidRPr="00932F6B">
          <w:rPr>
            <w:rStyle w:val="Hyperlink"/>
            <w:rFonts w:ascii="Times New Roman" w:hAnsi="Times New Roman" w:cs="Times New Roman"/>
            <w:sz w:val="24"/>
            <w:szCs w:val="24"/>
          </w:rPr>
          <w:t>https://www.fesb.unist.hr/wp-content/uploads/2024/04/NATJECAJ-ZA-UPIS-prijediplomskog-integriranog-sveuc.-i-strucnog-studija-2024_2025..pdf</w:t>
        </w:r>
      </w:hyperlink>
    </w:p>
    <w:p w14:paraId="291CB0AC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</w:p>
    <w:p w14:paraId="679777E0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A624D72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6B971C7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32EF67AC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9FB3FCA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75DECDD7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2C887C2C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1153695D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FBEAF93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3EE8FD05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204D4F9B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31712265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EEF901E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99AFB98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39F6375E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24E2104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D2EA2FC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3C7B0DC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12E723A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E592FB0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3B08D864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26"/>
        <w:tblW w:w="9021" w:type="dxa"/>
        <w:tblLook w:val="04A0" w:firstRow="1" w:lastRow="0" w:firstColumn="1" w:lastColumn="0" w:noHBand="0" w:noVBand="1"/>
      </w:tblPr>
      <w:tblGrid>
        <w:gridCol w:w="5382"/>
        <w:gridCol w:w="3639"/>
      </w:tblGrid>
      <w:tr w:rsidR="000F5F86" w:rsidRPr="00932F6B" w14:paraId="5B9BE6F1" w14:textId="77777777" w:rsidTr="004A0949">
        <w:tc>
          <w:tcPr>
            <w:tcW w:w="5382" w:type="dxa"/>
            <w:tcBorders>
              <w:bottom w:val="single" w:sz="4" w:space="0" w:color="auto"/>
              <w:right w:val="nil"/>
            </w:tcBorders>
            <w:shd w:val="clear" w:color="auto" w:fill="4C94D8" w:themeFill="text2" w:themeFillTint="80"/>
          </w:tcPr>
          <w:p w14:paraId="3D4F7D13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SVEUČILIŠTE U RIJECI</w:t>
            </w:r>
          </w:p>
        </w:tc>
        <w:tc>
          <w:tcPr>
            <w:tcW w:w="3639" w:type="dxa"/>
            <w:tcBorders>
              <w:left w:val="nil"/>
            </w:tcBorders>
            <w:shd w:val="clear" w:color="auto" w:fill="4C94D8" w:themeFill="text2" w:themeFillTint="80"/>
          </w:tcPr>
          <w:p w14:paraId="2D7E269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694C6351" w14:textId="77777777" w:rsidTr="004A0949">
        <w:tc>
          <w:tcPr>
            <w:tcW w:w="5382" w:type="dxa"/>
            <w:shd w:val="clear" w:color="auto" w:fill="DAE9F7" w:themeFill="text2" w:themeFillTint="1A"/>
          </w:tcPr>
          <w:p w14:paraId="06F79534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studija</w:t>
            </w:r>
          </w:p>
        </w:tc>
        <w:tc>
          <w:tcPr>
            <w:tcW w:w="3639" w:type="dxa"/>
            <w:shd w:val="clear" w:color="auto" w:fill="DAE9F7" w:themeFill="text2" w:themeFillTint="1A"/>
          </w:tcPr>
          <w:p w14:paraId="6323A3B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</w:tr>
      <w:tr w:rsidR="000F5F86" w:rsidRPr="00932F6B" w14:paraId="50B907D7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328B1157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Akademija primijenjenih umjetnosti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1C24F43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F5F86" w:rsidRPr="00932F6B" w14:paraId="38976FA8" w14:textId="77777777" w:rsidTr="004A0949">
        <w:tc>
          <w:tcPr>
            <w:tcW w:w="5382" w:type="dxa"/>
          </w:tcPr>
          <w:p w14:paraId="656EAF9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Likovna pedagogija</w:t>
            </w:r>
          </w:p>
        </w:tc>
        <w:tc>
          <w:tcPr>
            <w:tcW w:w="3639" w:type="dxa"/>
          </w:tcPr>
          <w:p w14:paraId="6253816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09F80CC0" w14:textId="77777777" w:rsidTr="004A0949">
        <w:tc>
          <w:tcPr>
            <w:tcW w:w="5382" w:type="dxa"/>
          </w:tcPr>
          <w:p w14:paraId="24A35ED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Primijenjene umjetnosti</w:t>
            </w:r>
          </w:p>
        </w:tc>
        <w:tc>
          <w:tcPr>
            <w:tcW w:w="3639" w:type="dxa"/>
          </w:tcPr>
          <w:p w14:paraId="2A79492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F86" w:rsidRPr="00932F6B" w14:paraId="1D852C48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0C0DE257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0BB0ED1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5F86" w:rsidRPr="00932F6B" w14:paraId="5414B054" w14:textId="77777777" w:rsidTr="004A0949">
        <w:tc>
          <w:tcPr>
            <w:tcW w:w="5382" w:type="dxa"/>
          </w:tcPr>
          <w:p w14:paraId="1900893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Poslovna ekonomija, modul: Menadžment</w:t>
            </w:r>
          </w:p>
        </w:tc>
        <w:tc>
          <w:tcPr>
            <w:tcW w:w="3639" w:type="dxa"/>
          </w:tcPr>
          <w:p w14:paraId="449CF2A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7D51E484" w14:textId="77777777" w:rsidTr="004A0949">
        <w:tc>
          <w:tcPr>
            <w:tcW w:w="5382" w:type="dxa"/>
          </w:tcPr>
          <w:p w14:paraId="38BD55F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Poslovna ekonomija, modul: Međunarodno poslovanje / International Business (nastava na eng. jeziku)</w:t>
            </w:r>
          </w:p>
        </w:tc>
        <w:tc>
          <w:tcPr>
            <w:tcW w:w="3639" w:type="dxa"/>
          </w:tcPr>
          <w:p w14:paraId="5296C6B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0C78920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49B8A931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za fiziku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4C3FA5C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37443720" w14:textId="77777777" w:rsidTr="004A0949">
        <w:tc>
          <w:tcPr>
            <w:tcW w:w="5382" w:type="dxa"/>
          </w:tcPr>
          <w:p w14:paraId="41E4758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Fizika</w:t>
            </w:r>
          </w:p>
        </w:tc>
        <w:tc>
          <w:tcPr>
            <w:tcW w:w="3639" w:type="dxa"/>
          </w:tcPr>
          <w:p w14:paraId="747E95C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79490137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4F03A602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Fakultet za matematiku 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5A047D5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6305FDFD" w14:textId="77777777" w:rsidTr="004A0949">
        <w:tc>
          <w:tcPr>
            <w:tcW w:w="5382" w:type="dxa"/>
          </w:tcPr>
          <w:p w14:paraId="00C084E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Matematika</w:t>
            </w:r>
          </w:p>
        </w:tc>
        <w:tc>
          <w:tcPr>
            <w:tcW w:w="3639" w:type="dxa"/>
          </w:tcPr>
          <w:p w14:paraId="74B8724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F8DE65A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77EDCE9D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Filozofski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791C58F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F5F86" w:rsidRPr="00932F6B" w14:paraId="632F0EC3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11CAF6D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Jednopredmetni studij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326B8DE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759BE901" w14:textId="77777777" w:rsidTr="004A0949">
        <w:tc>
          <w:tcPr>
            <w:tcW w:w="5382" w:type="dxa"/>
          </w:tcPr>
          <w:p w14:paraId="1F562BC1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Hrvatski jezik i književnost</w:t>
            </w:r>
          </w:p>
        </w:tc>
        <w:tc>
          <w:tcPr>
            <w:tcW w:w="3639" w:type="dxa"/>
          </w:tcPr>
          <w:p w14:paraId="47D9479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12A6FD34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7946CF4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Dvopredmetni studij (slobodne kombinacije)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2C8C04F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7CD91F22" w14:textId="77777777" w:rsidTr="004A0949">
        <w:tc>
          <w:tcPr>
            <w:tcW w:w="5382" w:type="dxa"/>
          </w:tcPr>
          <w:p w14:paraId="2B4C715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Hrvatski jezik i književnost</w:t>
            </w:r>
          </w:p>
        </w:tc>
        <w:tc>
          <w:tcPr>
            <w:tcW w:w="3639" w:type="dxa"/>
          </w:tcPr>
          <w:p w14:paraId="2EA4A19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C085174" w14:textId="77777777" w:rsidTr="004A0949">
        <w:tc>
          <w:tcPr>
            <w:tcW w:w="5382" w:type="dxa"/>
          </w:tcPr>
          <w:p w14:paraId="308C5B6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Njemački jezik i književnost</w:t>
            </w:r>
          </w:p>
        </w:tc>
        <w:tc>
          <w:tcPr>
            <w:tcW w:w="3639" w:type="dxa"/>
          </w:tcPr>
          <w:p w14:paraId="139B689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0E1512C" w14:textId="77777777" w:rsidTr="004A0949">
        <w:tc>
          <w:tcPr>
            <w:tcW w:w="5382" w:type="dxa"/>
          </w:tcPr>
          <w:p w14:paraId="7629BED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Talijanski jezik i književnost</w:t>
            </w:r>
          </w:p>
        </w:tc>
        <w:tc>
          <w:tcPr>
            <w:tcW w:w="3639" w:type="dxa"/>
          </w:tcPr>
          <w:p w14:paraId="3A8BD11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0ADCAA8A" w14:textId="77777777" w:rsidTr="004A0949">
        <w:tc>
          <w:tcPr>
            <w:tcW w:w="5382" w:type="dxa"/>
          </w:tcPr>
          <w:p w14:paraId="7EF3DB7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Filozofija</w:t>
            </w:r>
          </w:p>
        </w:tc>
        <w:tc>
          <w:tcPr>
            <w:tcW w:w="3639" w:type="dxa"/>
          </w:tcPr>
          <w:p w14:paraId="6C36BC2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AC729A6" w14:textId="77777777" w:rsidTr="004A0949">
        <w:tc>
          <w:tcPr>
            <w:tcW w:w="5382" w:type="dxa"/>
          </w:tcPr>
          <w:p w14:paraId="4E87348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Povijest</w:t>
            </w:r>
          </w:p>
        </w:tc>
        <w:tc>
          <w:tcPr>
            <w:tcW w:w="3639" w:type="dxa"/>
          </w:tcPr>
          <w:p w14:paraId="33F78C1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08ED8D49" w14:textId="77777777" w:rsidTr="004A0949">
        <w:tc>
          <w:tcPr>
            <w:tcW w:w="5382" w:type="dxa"/>
          </w:tcPr>
          <w:p w14:paraId="05959B7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Povijest umjetnosti</w:t>
            </w:r>
          </w:p>
        </w:tc>
        <w:tc>
          <w:tcPr>
            <w:tcW w:w="3639" w:type="dxa"/>
          </w:tcPr>
          <w:p w14:paraId="577A467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E52A7D8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1C51E564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Građevinski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0CD9E5D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5F86" w:rsidRPr="00932F6B" w14:paraId="54801699" w14:textId="77777777" w:rsidTr="004A0949">
        <w:tc>
          <w:tcPr>
            <w:tcW w:w="5382" w:type="dxa"/>
          </w:tcPr>
          <w:p w14:paraId="63FDDB4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Građevinarstvo</w:t>
            </w:r>
          </w:p>
        </w:tc>
        <w:tc>
          <w:tcPr>
            <w:tcW w:w="3639" w:type="dxa"/>
          </w:tcPr>
          <w:p w14:paraId="1CD28D3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E497227" w14:textId="77777777" w:rsidTr="004A0949">
        <w:tc>
          <w:tcPr>
            <w:tcW w:w="5382" w:type="dxa"/>
          </w:tcPr>
          <w:p w14:paraId="50EFDE7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Građevinarstvo</w:t>
            </w:r>
          </w:p>
        </w:tc>
        <w:tc>
          <w:tcPr>
            <w:tcW w:w="3639" w:type="dxa"/>
          </w:tcPr>
          <w:p w14:paraId="1D35A6B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712454BD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52AD1A6F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Pravni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55DBED1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F5F86" w:rsidRPr="00932F6B" w14:paraId="232BBDB2" w14:textId="77777777" w:rsidTr="004A0949">
        <w:tc>
          <w:tcPr>
            <w:tcW w:w="5382" w:type="dxa"/>
          </w:tcPr>
          <w:p w14:paraId="19D3C36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prijediplomski i diplomski studij Pravo</w:t>
            </w:r>
          </w:p>
        </w:tc>
        <w:tc>
          <w:tcPr>
            <w:tcW w:w="3639" w:type="dxa"/>
          </w:tcPr>
          <w:p w14:paraId="6BFB4FA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5ACBE314" w14:textId="77777777" w:rsidTr="004A0949">
        <w:tc>
          <w:tcPr>
            <w:tcW w:w="5382" w:type="dxa"/>
          </w:tcPr>
          <w:p w14:paraId="60190B3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Upravni studij</w:t>
            </w:r>
          </w:p>
        </w:tc>
        <w:tc>
          <w:tcPr>
            <w:tcW w:w="3639" w:type="dxa"/>
          </w:tcPr>
          <w:p w14:paraId="3BD0F82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F86" w:rsidRPr="00932F6B" w14:paraId="7CE72CB6" w14:textId="77777777" w:rsidTr="004A0949">
        <w:tc>
          <w:tcPr>
            <w:tcW w:w="5382" w:type="dxa"/>
            <w:shd w:val="clear" w:color="auto" w:fill="CAEDFB" w:themeFill="accent4" w:themeFillTint="33"/>
          </w:tcPr>
          <w:p w14:paraId="5AD34EFB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Tehnički fakultet</w:t>
            </w:r>
          </w:p>
        </w:tc>
        <w:tc>
          <w:tcPr>
            <w:tcW w:w="3639" w:type="dxa"/>
            <w:shd w:val="clear" w:color="auto" w:fill="CAEDFB" w:themeFill="accent4" w:themeFillTint="33"/>
          </w:tcPr>
          <w:p w14:paraId="7789CF6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F5F86" w:rsidRPr="00932F6B" w14:paraId="0DBCBA0F" w14:textId="77777777" w:rsidTr="004A0949">
        <w:tc>
          <w:tcPr>
            <w:tcW w:w="5382" w:type="dxa"/>
          </w:tcPr>
          <w:p w14:paraId="4BAB313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Strojarstvo</w:t>
            </w:r>
          </w:p>
        </w:tc>
        <w:tc>
          <w:tcPr>
            <w:tcW w:w="3639" w:type="dxa"/>
          </w:tcPr>
          <w:p w14:paraId="018CB30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229F0FC5" w14:textId="77777777" w:rsidTr="004A0949">
        <w:tc>
          <w:tcPr>
            <w:tcW w:w="5382" w:type="dxa"/>
          </w:tcPr>
          <w:p w14:paraId="1C3A92D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Brodogradnja</w:t>
            </w:r>
          </w:p>
        </w:tc>
        <w:tc>
          <w:tcPr>
            <w:tcW w:w="3639" w:type="dxa"/>
          </w:tcPr>
          <w:p w14:paraId="0E20FD3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12FAD032" w14:textId="77777777" w:rsidTr="004A0949">
        <w:tc>
          <w:tcPr>
            <w:tcW w:w="5382" w:type="dxa"/>
          </w:tcPr>
          <w:p w14:paraId="4B2CC02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Elektrotehnika</w:t>
            </w:r>
          </w:p>
        </w:tc>
        <w:tc>
          <w:tcPr>
            <w:tcW w:w="3639" w:type="dxa"/>
          </w:tcPr>
          <w:p w14:paraId="0ED4C0F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86" w:rsidRPr="00932F6B" w14:paraId="2F70A3AC" w14:textId="77777777" w:rsidTr="004A0949">
        <w:tc>
          <w:tcPr>
            <w:tcW w:w="5382" w:type="dxa"/>
          </w:tcPr>
          <w:p w14:paraId="3B11BE3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Računarstvo</w:t>
            </w:r>
          </w:p>
        </w:tc>
        <w:tc>
          <w:tcPr>
            <w:tcW w:w="3639" w:type="dxa"/>
          </w:tcPr>
          <w:p w14:paraId="32BA483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F43BA7B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  <w:r w:rsidRPr="00932F6B">
        <w:rPr>
          <w:rFonts w:ascii="Times New Roman" w:hAnsi="Times New Roman" w:cs="Times New Roman"/>
          <w:sz w:val="24"/>
          <w:szCs w:val="24"/>
        </w:rPr>
        <w:t xml:space="preserve">Više informacija o upisima: </w:t>
      </w:r>
      <w:hyperlink r:id="rId8" w:history="1">
        <w:r w:rsidRPr="00932F6B">
          <w:rPr>
            <w:rStyle w:val="Hyperlink"/>
            <w:rFonts w:ascii="Times New Roman" w:hAnsi="Times New Roman" w:cs="Times New Roman"/>
            <w:sz w:val="24"/>
            <w:szCs w:val="24"/>
          </w:rPr>
          <w:t>https://uniri.hr/wp-content/uploads/2024/04/94-Natjecaj-za-upise-2024_2025-prijediplomski-i-integrirani-fin.pdf</w:t>
        </w:r>
      </w:hyperlink>
      <w:r w:rsidRPr="00932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5AE9E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593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3A1736" w:rsidRPr="00932F6B" w14:paraId="2D7A3053" w14:textId="77777777" w:rsidTr="003A1736">
        <w:tc>
          <w:tcPr>
            <w:tcW w:w="5382" w:type="dxa"/>
            <w:tcBorders>
              <w:bottom w:val="single" w:sz="4" w:space="0" w:color="auto"/>
              <w:right w:val="nil"/>
            </w:tcBorders>
            <w:shd w:val="clear" w:color="auto" w:fill="4C94D8" w:themeFill="text2" w:themeFillTint="80"/>
          </w:tcPr>
          <w:p w14:paraId="2ED1BB0A" w14:textId="77777777" w:rsidR="003A1736" w:rsidRPr="00932F6B" w:rsidRDefault="003A1736" w:rsidP="003A1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65888147"/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SVEUČILIŠTE U ZADRU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4C94D8" w:themeFill="text2" w:themeFillTint="80"/>
          </w:tcPr>
          <w:p w14:paraId="3F013C7C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36" w:rsidRPr="00932F6B" w14:paraId="13A28D72" w14:textId="77777777" w:rsidTr="003A1736">
        <w:tc>
          <w:tcPr>
            <w:tcW w:w="5382" w:type="dxa"/>
            <w:shd w:val="clear" w:color="auto" w:fill="DAE9F7" w:themeFill="text2" w:themeFillTint="1A"/>
          </w:tcPr>
          <w:p w14:paraId="439C9A5F" w14:textId="77777777" w:rsidR="003A1736" w:rsidRPr="00932F6B" w:rsidRDefault="003A1736" w:rsidP="003A1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studija</w:t>
            </w:r>
          </w:p>
        </w:tc>
        <w:tc>
          <w:tcPr>
            <w:tcW w:w="3827" w:type="dxa"/>
            <w:shd w:val="clear" w:color="auto" w:fill="DAE9F7" w:themeFill="text2" w:themeFillTint="1A"/>
          </w:tcPr>
          <w:p w14:paraId="69DB0D85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</w:tr>
      <w:tr w:rsidR="003A1736" w:rsidRPr="00932F6B" w14:paraId="1E1C62A3" w14:textId="77777777" w:rsidTr="003A1736">
        <w:tc>
          <w:tcPr>
            <w:tcW w:w="5382" w:type="dxa"/>
            <w:shd w:val="clear" w:color="auto" w:fill="CAEDFB" w:themeFill="accent4" w:themeFillTint="33"/>
          </w:tcPr>
          <w:p w14:paraId="5E1917FE" w14:textId="77777777" w:rsidR="003A1736" w:rsidRPr="00A2251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Jednopredmetni sveučilišni integrirani prijediplomski i diplomski studij </w:t>
            </w:r>
          </w:p>
        </w:tc>
        <w:tc>
          <w:tcPr>
            <w:tcW w:w="3827" w:type="dxa"/>
            <w:shd w:val="clear" w:color="auto" w:fill="CAEDFB" w:themeFill="accent4" w:themeFillTint="33"/>
          </w:tcPr>
          <w:p w14:paraId="03BA535A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A1736" w:rsidRPr="00932F6B" w14:paraId="72B53E7B" w14:textId="77777777" w:rsidTr="003A1736">
        <w:tc>
          <w:tcPr>
            <w:tcW w:w="5382" w:type="dxa"/>
          </w:tcPr>
          <w:p w14:paraId="4200D0DF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Učiteljski studij (u Zadru)</w:t>
            </w:r>
          </w:p>
        </w:tc>
        <w:tc>
          <w:tcPr>
            <w:tcW w:w="3827" w:type="dxa"/>
          </w:tcPr>
          <w:p w14:paraId="3459C3B1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0CAE232E" w14:textId="77777777" w:rsidTr="003A1736">
        <w:tc>
          <w:tcPr>
            <w:tcW w:w="5382" w:type="dxa"/>
          </w:tcPr>
          <w:p w14:paraId="2E2AE514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Učiteljski studij (u Gospiću)</w:t>
            </w:r>
          </w:p>
        </w:tc>
        <w:tc>
          <w:tcPr>
            <w:tcW w:w="3827" w:type="dxa"/>
          </w:tcPr>
          <w:p w14:paraId="3EA2F56D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0FF839E7" w14:textId="77777777" w:rsidTr="003A1736">
        <w:tc>
          <w:tcPr>
            <w:tcW w:w="5382" w:type="dxa"/>
            <w:shd w:val="clear" w:color="auto" w:fill="CAEDFB" w:themeFill="accent4" w:themeFillTint="33"/>
          </w:tcPr>
          <w:p w14:paraId="0F884141" w14:textId="77777777" w:rsidR="003A1736" w:rsidRPr="00A2251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>Jednopredmetni sveučilišni prijediplomski studij</w:t>
            </w:r>
          </w:p>
        </w:tc>
        <w:tc>
          <w:tcPr>
            <w:tcW w:w="3827" w:type="dxa"/>
            <w:shd w:val="clear" w:color="auto" w:fill="CAEDFB" w:themeFill="accent4" w:themeFillTint="33"/>
          </w:tcPr>
          <w:p w14:paraId="793C0E29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A1736" w:rsidRPr="00932F6B" w14:paraId="2F4E51BC" w14:textId="77777777" w:rsidTr="003A1736">
        <w:tc>
          <w:tcPr>
            <w:tcW w:w="5382" w:type="dxa"/>
          </w:tcPr>
          <w:p w14:paraId="40D201E6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Arheologija</w:t>
            </w:r>
          </w:p>
        </w:tc>
        <w:tc>
          <w:tcPr>
            <w:tcW w:w="3827" w:type="dxa"/>
          </w:tcPr>
          <w:p w14:paraId="539FAA1F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222C5E20" w14:textId="77777777" w:rsidTr="003A1736">
        <w:tc>
          <w:tcPr>
            <w:tcW w:w="5382" w:type="dxa"/>
          </w:tcPr>
          <w:p w14:paraId="6AA27768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Brodostrojarstvo i tehnologija pomorskog prometa</w:t>
            </w:r>
          </w:p>
        </w:tc>
        <w:tc>
          <w:tcPr>
            <w:tcW w:w="3827" w:type="dxa"/>
          </w:tcPr>
          <w:p w14:paraId="75CBB003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0269F9DC" w14:textId="77777777" w:rsidTr="003A1736">
        <w:tc>
          <w:tcPr>
            <w:tcW w:w="5382" w:type="dxa"/>
          </w:tcPr>
          <w:p w14:paraId="1B23AEFE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Hrvatski jezik i književnost</w:t>
            </w:r>
          </w:p>
        </w:tc>
        <w:tc>
          <w:tcPr>
            <w:tcW w:w="3827" w:type="dxa"/>
          </w:tcPr>
          <w:p w14:paraId="42FD170C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51017CBA" w14:textId="77777777" w:rsidTr="003A1736">
        <w:tc>
          <w:tcPr>
            <w:tcW w:w="5382" w:type="dxa"/>
          </w:tcPr>
          <w:p w14:paraId="36A31FE0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Informacijske znanosti</w:t>
            </w:r>
          </w:p>
        </w:tc>
        <w:tc>
          <w:tcPr>
            <w:tcW w:w="3827" w:type="dxa"/>
          </w:tcPr>
          <w:p w14:paraId="2B0A9BA3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23383557" w14:textId="77777777" w:rsidTr="003A1736">
        <w:tc>
          <w:tcPr>
            <w:tcW w:w="5382" w:type="dxa"/>
          </w:tcPr>
          <w:p w14:paraId="411AD478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Kultura i turizam</w:t>
            </w:r>
          </w:p>
        </w:tc>
        <w:tc>
          <w:tcPr>
            <w:tcW w:w="3827" w:type="dxa"/>
          </w:tcPr>
          <w:p w14:paraId="3D55E4D3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7AC65B67" w14:textId="77777777" w:rsidTr="003A1736">
        <w:tc>
          <w:tcPr>
            <w:tcW w:w="5382" w:type="dxa"/>
          </w:tcPr>
          <w:p w14:paraId="3E631768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</w:p>
        </w:tc>
        <w:tc>
          <w:tcPr>
            <w:tcW w:w="3827" w:type="dxa"/>
          </w:tcPr>
          <w:p w14:paraId="7A85D196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5E2C3A95" w14:textId="77777777" w:rsidTr="003A1736">
        <w:tc>
          <w:tcPr>
            <w:tcW w:w="5382" w:type="dxa"/>
          </w:tcPr>
          <w:p w14:paraId="26AD7E9F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Nautika i tehnologija pomorskog prometa</w:t>
            </w:r>
          </w:p>
        </w:tc>
        <w:tc>
          <w:tcPr>
            <w:tcW w:w="3827" w:type="dxa"/>
          </w:tcPr>
          <w:p w14:paraId="68DF6B82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0AA9C994" w14:textId="77777777" w:rsidTr="003A1736">
        <w:tc>
          <w:tcPr>
            <w:tcW w:w="5382" w:type="dxa"/>
          </w:tcPr>
          <w:p w14:paraId="61D05698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Podvodne znanosti i tehnologije</w:t>
            </w:r>
          </w:p>
        </w:tc>
        <w:tc>
          <w:tcPr>
            <w:tcW w:w="3827" w:type="dxa"/>
          </w:tcPr>
          <w:p w14:paraId="1096F7B6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35543B58" w14:textId="77777777" w:rsidTr="003A1736">
        <w:tc>
          <w:tcPr>
            <w:tcW w:w="5382" w:type="dxa"/>
          </w:tcPr>
          <w:p w14:paraId="2EA6D8AE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827" w:type="dxa"/>
          </w:tcPr>
          <w:p w14:paraId="51D3619A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2ACB567D" w14:textId="77777777" w:rsidTr="003A1736">
        <w:tc>
          <w:tcPr>
            <w:tcW w:w="5382" w:type="dxa"/>
          </w:tcPr>
          <w:p w14:paraId="7B75761B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Povijest umjetnosti</w:t>
            </w:r>
          </w:p>
        </w:tc>
        <w:tc>
          <w:tcPr>
            <w:tcW w:w="3827" w:type="dxa"/>
          </w:tcPr>
          <w:p w14:paraId="6440F386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71BE086A" w14:textId="77777777" w:rsidTr="003A1736">
        <w:tc>
          <w:tcPr>
            <w:tcW w:w="5382" w:type="dxa"/>
          </w:tcPr>
          <w:p w14:paraId="55C1C815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Primijenjena ekologija u poljoprivredi</w:t>
            </w:r>
          </w:p>
        </w:tc>
        <w:tc>
          <w:tcPr>
            <w:tcW w:w="3827" w:type="dxa"/>
          </w:tcPr>
          <w:p w14:paraId="0625C332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4AED7611" w14:textId="77777777" w:rsidTr="003A1736">
        <w:tc>
          <w:tcPr>
            <w:tcW w:w="5382" w:type="dxa"/>
          </w:tcPr>
          <w:p w14:paraId="2255ADA4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Primijenjena geografija</w:t>
            </w:r>
          </w:p>
        </w:tc>
        <w:tc>
          <w:tcPr>
            <w:tcW w:w="3827" w:type="dxa"/>
          </w:tcPr>
          <w:p w14:paraId="4BF32C0B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70FDB72A" w14:textId="77777777" w:rsidTr="003A1736">
        <w:tc>
          <w:tcPr>
            <w:tcW w:w="5382" w:type="dxa"/>
          </w:tcPr>
          <w:p w14:paraId="12D73C60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3827" w:type="dxa"/>
          </w:tcPr>
          <w:p w14:paraId="6633EC50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4A97F3FE" w14:textId="77777777" w:rsidTr="003A1736">
        <w:tc>
          <w:tcPr>
            <w:tcW w:w="5382" w:type="dxa"/>
          </w:tcPr>
          <w:p w14:paraId="5068BAFF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Rani i predškolski odgoj i obrazovanje</w:t>
            </w:r>
          </w:p>
        </w:tc>
        <w:tc>
          <w:tcPr>
            <w:tcW w:w="3827" w:type="dxa"/>
          </w:tcPr>
          <w:p w14:paraId="5CDAA279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62720A4C" w14:textId="77777777" w:rsidTr="003A1736">
        <w:tc>
          <w:tcPr>
            <w:tcW w:w="5382" w:type="dxa"/>
          </w:tcPr>
          <w:p w14:paraId="427830AA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Rani i predškolski odgoj i obrazovanje (u Gospiću)</w:t>
            </w:r>
          </w:p>
        </w:tc>
        <w:tc>
          <w:tcPr>
            <w:tcW w:w="3827" w:type="dxa"/>
          </w:tcPr>
          <w:p w14:paraId="17EFB7FC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3703276A" w14:textId="77777777" w:rsidTr="003A1736">
        <w:tc>
          <w:tcPr>
            <w:tcW w:w="5382" w:type="dxa"/>
          </w:tcPr>
          <w:p w14:paraId="4C01F7F3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Sestrinstvo</w:t>
            </w:r>
          </w:p>
        </w:tc>
        <w:tc>
          <w:tcPr>
            <w:tcW w:w="3827" w:type="dxa"/>
          </w:tcPr>
          <w:p w14:paraId="0292062A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2C6C352D" w14:textId="77777777" w:rsidTr="003A1736">
        <w:tc>
          <w:tcPr>
            <w:tcW w:w="5382" w:type="dxa"/>
            <w:shd w:val="clear" w:color="auto" w:fill="CAEDFB" w:themeFill="accent4" w:themeFillTint="33"/>
          </w:tcPr>
          <w:p w14:paraId="0F0BE328" w14:textId="77777777" w:rsidR="003A1736" w:rsidRPr="00A2251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>Jednopredmetni stručni prijediplomski studij</w:t>
            </w:r>
          </w:p>
        </w:tc>
        <w:tc>
          <w:tcPr>
            <w:tcW w:w="3827" w:type="dxa"/>
            <w:shd w:val="clear" w:color="auto" w:fill="CAEDFB" w:themeFill="accent4" w:themeFillTint="33"/>
          </w:tcPr>
          <w:p w14:paraId="56163140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A1736" w:rsidRPr="00932F6B" w14:paraId="7D4821EB" w14:textId="77777777" w:rsidTr="003A1736">
        <w:tc>
          <w:tcPr>
            <w:tcW w:w="5382" w:type="dxa"/>
          </w:tcPr>
          <w:p w14:paraId="4E40B96B" w14:textId="77777777" w:rsidR="003A1736" w:rsidRPr="00932F6B" w:rsidRDefault="003A1736" w:rsidP="003A1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Informacijske tehnologije</w:t>
            </w:r>
          </w:p>
        </w:tc>
        <w:tc>
          <w:tcPr>
            <w:tcW w:w="3827" w:type="dxa"/>
          </w:tcPr>
          <w:p w14:paraId="24160EF2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5425761C" w14:textId="77777777" w:rsidTr="003A1736">
        <w:tc>
          <w:tcPr>
            <w:tcW w:w="5382" w:type="dxa"/>
            <w:shd w:val="clear" w:color="auto" w:fill="CAEDFB" w:themeFill="accent4" w:themeFillTint="33"/>
          </w:tcPr>
          <w:p w14:paraId="534A2390" w14:textId="77777777" w:rsidR="003A1736" w:rsidRPr="00A2251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>Dvopredmetni sveučilišni prijediplomski studij</w:t>
            </w:r>
          </w:p>
        </w:tc>
        <w:tc>
          <w:tcPr>
            <w:tcW w:w="3827" w:type="dxa"/>
            <w:shd w:val="clear" w:color="auto" w:fill="CAEDFB" w:themeFill="accent4" w:themeFillTint="33"/>
          </w:tcPr>
          <w:p w14:paraId="5E433A6E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A1736" w:rsidRPr="00932F6B" w14:paraId="53E74155" w14:textId="77777777" w:rsidTr="003A1736">
        <w:tc>
          <w:tcPr>
            <w:tcW w:w="5382" w:type="dxa"/>
          </w:tcPr>
          <w:p w14:paraId="3C30FC72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Anglistika</w:t>
            </w:r>
          </w:p>
        </w:tc>
        <w:tc>
          <w:tcPr>
            <w:tcW w:w="3827" w:type="dxa"/>
          </w:tcPr>
          <w:p w14:paraId="3E5166F3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65CD18C4" w14:textId="77777777" w:rsidTr="003A1736">
        <w:tc>
          <w:tcPr>
            <w:tcW w:w="5382" w:type="dxa"/>
          </w:tcPr>
          <w:p w14:paraId="69C23789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Arheologija</w:t>
            </w:r>
          </w:p>
        </w:tc>
        <w:tc>
          <w:tcPr>
            <w:tcW w:w="3827" w:type="dxa"/>
          </w:tcPr>
          <w:p w14:paraId="5AD984EB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2F904A94" w14:textId="77777777" w:rsidTr="003A1736">
        <w:tc>
          <w:tcPr>
            <w:tcW w:w="5382" w:type="dxa"/>
          </w:tcPr>
          <w:p w14:paraId="083BF88A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Etnologija i antropologija</w:t>
            </w:r>
          </w:p>
        </w:tc>
        <w:tc>
          <w:tcPr>
            <w:tcW w:w="3827" w:type="dxa"/>
          </w:tcPr>
          <w:p w14:paraId="7FBA77BB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5890BCB9" w14:textId="77777777" w:rsidTr="003A1736">
        <w:tc>
          <w:tcPr>
            <w:tcW w:w="5382" w:type="dxa"/>
          </w:tcPr>
          <w:p w14:paraId="4D89DD2B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tc>
          <w:tcPr>
            <w:tcW w:w="3827" w:type="dxa"/>
          </w:tcPr>
          <w:p w14:paraId="3CF68673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1DA1AB09" w14:textId="77777777" w:rsidTr="003A1736">
        <w:tc>
          <w:tcPr>
            <w:tcW w:w="5382" w:type="dxa"/>
          </w:tcPr>
          <w:p w14:paraId="43A4E1F8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Francuski jezik i književnost</w:t>
            </w:r>
          </w:p>
        </w:tc>
        <w:tc>
          <w:tcPr>
            <w:tcW w:w="3827" w:type="dxa"/>
          </w:tcPr>
          <w:p w14:paraId="277DBBFD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3E877477" w14:textId="77777777" w:rsidTr="003A1736">
        <w:tc>
          <w:tcPr>
            <w:tcW w:w="5382" w:type="dxa"/>
          </w:tcPr>
          <w:p w14:paraId="5E2B2EBE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827" w:type="dxa"/>
          </w:tcPr>
          <w:p w14:paraId="39AD0AE3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4A402D29" w14:textId="77777777" w:rsidTr="003A1736">
        <w:tc>
          <w:tcPr>
            <w:tcW w:w="5382" w:type="dxa"/>
          </w:tcPr>
          <w:p w14:paraId="6D8BD670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Grčki jezik i književnost</w:t>
            </w:r>
          </w:p>
        </w:tc>
        <w:tc>
          <w:tcPr>
            <w:tcW w:w="3827" w:type="dxa"/>
          </w:tcPr>
          <w:p w14:paraId="28AE8565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3C51A7A9" w14:textId="77777777" w:rsidTr="003A1736">
        <w:tc>
          <w:tcPr>
            <w:tcW w:w="5382" w:type="dxa"/>
          </w:tcPr>
          <w:p w14:paraId="1B1163F3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Hrvatski jezik i književnost</w:t>
            </w:r>
          </w:p>
        </w:tc>
        <w:tc>
          <w:tcPr>
            <w:tcW w:w="3827" w:type="dxa"/>
          </w:tcPr>
          <w:p w14:paraId="053423E4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1FBCD7CE" w14:textId="77777777" w:rsidTr="003A1736">
        <w:tc>
          <w:tcPr>
            <w:tcW w:w="5382" w:type="dxa"/>
          </w:tcPr>
          <w:p w14:paraId="2399E353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Jezik i komunikacija u višejezičnom društvu</w:t>
            </w:r>
          </w:p>
        </w:tc>
        <w:tc>
          <w:tcPr>
            <w:tcW w:w="3827" w:type="dxa"/>
          </w:tcPr>
          <w:p w14:paraId="61B2B454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5D7BE2B4" w14:textId="77777777" w:rsidTr="003A1736">
        <w:tc>
          <w:tcPr>
            <w:tcW w:w="5382" w:type="dxa"/>
          </w:tcPr>
          <w:p w14:paraId="2AAFB2C8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Latinski jezik i rimska književnost</w:t>
            </w:r>
          </w:p>
        </w:tc>
        <w:tc>
          <w:tcPr>
            <w:tcW w:w="3827" w:type="dxa"/>
          </w:tcPr>
          <w:p w14:paraId="316A7E4B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26CF3C3D" w14:textId="77777777" w:rsidTr="003A1736">
        <w:tc>
          <w:tcPr>
            <w:tcW w:w="5382" w:type="dxa"/>
          </w:tcPr>
          <w:p w14:paraId="74B4FCF6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Njemački jezik i književnost</w:t>
            </w:r>
          </w:p>
        </w:tc>
        <w:tc>
          <w:tcPr>
            <w:tcW w:w="3827" w:type="dxa"/>
          </w:tcPr>
          <w:p w14:paraId="5E5966F2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640FCB0D" w14:textId="77777777" w:rsidTr="003A1736">
        <w:tc>
          <w:tcPr>
            <w:tcW w:w="5382" w:type="dxa"/>
          </w:tcPr>
          <w:p w14:paraId="7746C055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</w:p>
        </w:tc>
        <w:tc>
          <w:tcPr>
            <w:tcW w:w="3827" w:type="dxa"/>
          </w:tcPr>
          <w:p w14:paraId="704D645A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0847FA2C" w14:textId="77777777" w:rsidTr="003A1736">
        <w:tc>
          <w:tcPr>
            <w:tcW w:w="5382" w:type="dxa"/>
          </w:tcPr>
          <w:p w14:paraId="4CEDA363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827" w:type="dxa"/>
          </w:tcPr>
          <w:p w14:paraId="53A1FBDC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62AB0590" w14:textId="77777777" w:rsidTr="003A1736">
        <w:tc>
          <w:tcPr>
            <w:tcW w:w="5382" w:type="dxa"/>
          </w:tcPr>
          <w:p w14:paraId="4C5515E4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Povijest umjetnosti</w:t>
            </w:r>
          </w:p>
        </w:tc>
        <w:tc>
          <w:tcPr>
            <w:tcW w:w="3827" w:type="dxa"/>
          </w:tcPr>
          <w:p w14:paraId="7735B699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75A67DB1" w14:textId="77777777" w:rsidTr="003A1736">
        <w:tc>
          <w:tcPr>
            <w:tcW w:w="5382" w:type="dxa"/>
          </w:tcPr>
          <w:p w14:paraId="56015A6D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Ruski jezik i književnost</w:t>
            </w:r>
          </w:p>
        </w:tc>
        <w:tc>
          <w:tcPr>
            <w:tcW w:w="3827" w:type="dxa"/>
          </w:tcPr>
          <w:p w14:paraId="0CF6DDC5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2BCD320E" w14:textId="77777777" w:rsidTr="003A1736">
        <w:tc>
          <w:tcPr>
            <w:tcW w:w="5382" w:type="dxa"/>
          </w:tcPr>
          <w:p w14:paraId="0F30F92C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3827" w:type="dxa"/>
          </w:tcPr>
          <w:p w14:paraId="64D3C8DA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63C2225C" w14:textId="77777777" w:rsidTr="003A1736">
        <w:tc>
          <w:tcPr>
            <w:tcW w:w="5382" w:type="dxa"/>
          </w:tcPr>
          <w:p w14:paraId="7A061B46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Španjolski jezik i književnost</w:t>
            </w:r>
          </w:p>
        </w:tc>
        <w:tc>
          <w:tcPr>
            <w:tcW w:w="3827" w:type="dxa"/>
          </w:tcPr>
          <w:p w14:paraId="5751449D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6F8F0878" w14:textId="77777777" w:rsidTr="003A1736">
        <w:tc>
          <w:tcPr>
            <w:tcW w:w="5382" w:type="dxa"/>
          </w:tcPr>
          <w:p w14:paraId="29AD0FC5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Talijanski jezik i književnost</w:t>
            </w:r>
          </w:p>
        </w:tc>
        <w:tc>
          <w:tcPr>
            <w:tcW w:w="3827" w:type="dxa"/>
          </w:tcPr>
          <w:p w14:paraId="6F42C511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7DB70DCA" w14:textId="77777777" w:rsidTr="003A1736">
        <w:tc>
          <w:tcPr>
            <w:tcW w:w="5382" w:type="dxa"/>
          </w:tcPr>
          <w:p w14:paraId="5D44E7FE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Talijanski jezik; smjer: prevoditeljski</w:t>
            </w:r>
          </w:p>
        </w:tc>
        <w:tc>
          <w:tcPr>
            <w:tcW w:w="3827" w:type="dxa"/>
          </w:tcPr>
          <w:p w14:paraId="3784D39D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736" w:rsidRPr="00932F6B" w14:paraId="4B1702F0" w14:textId="77777777" w:rsidTr="003A1736">
        <w:tc>
          <w:tcPr>
            <w:tcW w:w="5382" w:type="dxa"/>
          </w:tcPr>
          <w:p w14:paraId="729903D4" w14:textId="77777777" w:rsidR="003A1736" w:rsidRPr="00932F6B" w:rsidRDefault="003A1736" w:rsidP="003A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Teološko-katehetski studij</w:t>
            </w:r>
          </w:p>
        </w:tc>
        <w:tc>
          <w:tcPr>
            <w:tcW w:w="3827" w:type="dxa"/>
          </w:tcPr>
          <w:p w14:paraId="7334C92F" w14:textId="77777777" w:rsidR="003A1736" w:rsidRPr="00932F6B" w:rsidRDefault="003A1736" w:rsidP="003A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CFAFEF4" w14:textId="77777777" w:rsidR="003A1736" w:rsidRDefault="003A1736" w:rsidP="000F5F86">
      <w:pPr>
        <w:rPr>
          <w:rFonts w:ascii="Times New Roman" w:hAnsi="Times New Roman" w:cs="Times New Roman"/>
          <w:sz w:val="24"/>
          <w:szCs w:val="24"/>
        </w:rPr>
      </w:pPr>
      <w:bookmarkStart w:id="1" w:name="_Hlk165888156"/>
      <w:bookmarkEnd w:id="0"/>
    </w:p>
    <w:p w14:paraId="6E7226B7" w14:textId="4CD89C8F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  <w:r w:rsidRPr="00932F6B">
        <w:rPr>
          <w:rFonts w:ascii="Times New Roman" w:hAnsi="Times New Roman" w:cs="Times New Roman"/>
          <w:sz w:val="24"/>
          <w:szCs w:val="24"/>
        </w:rPr>
        <w:t xml:space="preserve">Više informacija o upisima: </w:t>
      </w:r>
      <w:hyperlink r:id="rId9" w:history="1">
        <w:r w:rsidRPr="00932F6B">
          <w:rPr>
            <w:rStyle w:val="Hyperlink"/>
            <w:rFonts w:ascii="Times New Roman" w:hAnsi="Times New Roman" w:cs="Times New Roman"/>
            <w:sz w:val="24"/>
            <w:szCs w:val="24"/>
          </w:rPr>
          <w:t>https://www.unizd.hr/studiji-i-studenti/upisi-na-sveuciliste/prijediplomski/2024-25/upisi-u-prvu-godinu</w:t>
        </w:r>
      </w:hyperlink>
      <w:bookmarkEnd w:id="1"/>
      <w:r w:rsidRPr="00932F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326"/>
        <w:tblW w:w="9021" w:type="dxa"/>
        <w:tblLook w:val="04A0" w:firstRow="1" w:lastRow="0" w:firstColumn="1" w:lastColumn="0" w:noHBand="0" w:noVBand="1"/>
      </w:tblPr>
      <w:tblGrid>
        <w:gridCol w:w="5524"/>
        <w:gridCol w:w="3497"/>
      </w:tblGrid>
      <w:tr w:rsidR="000F5F86" w:rsidRPr="00932F6B" w14:paraId="37C329C7" w14:textId="77777777" w:rsidTr="004A0949">
        <w:tc>
          <w:tcPr>
            <w:tcW w:w="5524" w:type="dxa"/>
            <w:tcBorders>
              <w:bottom w:val="single" w:sz="4" w:space="0" w:color="auto"/>
              <w:right w:val="nil"/>
            </w:tcBorders>
            <w:shd w:val="clear" w:color="auto" w:fill="4C94D8" w:themeFill="text2" w:themeFillTint="80"/>
          </w:tcPr>
          <w:p w14:paraId="1DB8AB8C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SVEUČILIŠTE JURJA DOBRILE U PULI</w:t>
            </w:r>
          </w:p>
        </w:tc>
        <w:tc>
          <w:tcPr>
            <w:tcW w:w="3497" w:type="dxa"/>
            <w:tcBorders>
              <w:left w:val="nil"/>
            </w:tcBorders>
            <w:shd w:val="clear" w:color="auto" w:fill="4C94D8" w:themeFill="text2" w:themeFillTint="80"/>
          </w:tcPr>
          <w:p w14:paraId="5099CFB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095D77B8" w14:textId="77777777" w:rsidTr="004A0949">
        <w:tc>
          <w:tcPr>
            <w:tcW w:w="5524" w:type="dxa"/>
            <w:tcBorders>
              <w:right w:val="nil"/>
            </w:tcBorders>
            <w:shd w:val="clear" w:color="auto" w:fill="A5C9EB" w:themeFill="text2" w:themeFillTint="40"/>
          </w:tcPr>
          <w:p w14:paraId="55267FE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Prijediplomski studiji</w:t>
            </w:r>
          </w:p>
        </w:tc>
        <w:tc>
          <w:tcPr>
            <w:tcW w:w="3497" w:type="dxa"/>
            <w:tcBorders>
              <w:left w:val="nil"/>
            </w:tcBorders>
            <w:shd w:val="clear" w:color="auto" w:fill="A5C9EB" w:themeFill="text2" w:themeFillTint="40"/>
          </w:tcPr>
          <w:p w14:paraId="410574C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3FE12D00" w14:textId="77777777" w:rsidTr="004A0949">
        <w:tc>
          <w:tcPr>
            <w:tcW w:w="5524" w:type="dxa"/>
            <w:shd w:val="clear" w:color="auto" w:fill="DAE9F7" w:themeFill="text2" w:themeFillTint="1A"/>
          </w:tcPr>
          <w:p w14:paraId="61C692A0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studija</w:t>
            </w:r>
          </w:p>
        </w:tc>
        <w:tc>
          <w:tcPr>
            <w:tcW w:w="3497" w:type="dxa"/>
            <w:shd w:val="clear" w:color="auto" w:fill="DAE9F7" w:themeFill="text2" w:themeFillTint="1A"/>
          </w:tcPr>
          <w:p w14:paraId="19F3FA9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</w:tr>
      <w:tr w:rsidR="000F5F86" w:rsidRPr="00932F6B" w14:paraId="351C454F" w14:textId="77777777" w:rsidTr="004A0949">
        <w:tc>
          <w:tcPr>
            <w:tcW w:w="5524" w:type="dxa"/>
            <w:shd w:val="clear" w:color="auto" w:fill="CAEDFB" w:themeFill="accent4" w:themeFillTint="33"/>
          </w:tcPr>
          <w:p w14:paraId="3C88310B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Fakultet ekonomije i turizma </w:t>
            </w:r>
            <w:r w:rsidRPr="0093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dr. Mijo Mirković</w:t>
            </w:r>
          </w:p>
        </w:tc>
        <w:tc>
          <w:tcPr>
            <w:tcW w:w="3497" w:type="dxa"/>
            <w:shd w:val="clear" w:color="auto" w:fill="CAEDFB" w:themeFill="accent4" w:themeFillTint="33"/>
          </w:tcPr>
          <w:p w14:paraId="4FCE36E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4854A44B" w14:textId="77777777" w:rsidTr="004A0949">
        <w:tc>
          <w:tcPr>
            <w:tcW w:w="5524" w:type="dxa"/>
          </w:tcPr>
          <w:p w14:paraId="189BACF0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Primijenjena ekonomija</w:t>
            </w:r>
          </w:p>
        </w:tc>
        <w:tc>
          <w:tcPr>
            <w:tcW w:w="3497" w:type="dxa"/>
          </w:tcPr>
          <w:p w14:paraId="2746205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57A19A7D" w14:textId="77777777" w:rsidTr="004A0949">
        <w:tc>
          <w:tcPr>
            <w:tcW w:w="5524" w:type="dxa"/>
          </w:tcPr>
          <w:p w14:paraId="722FAB8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Poslovna ekonomija</w:t>
            </w:r>
          </w:p>
        </w:tc>
        <w:tc>
          <w:tcPr>
            <w:tcW w:w="3497" w:type="dxa"/>
          </w:tcPr>
          <w:p w14:paraId="29D47BE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267B11E3" w14:textId="77777777" w:rsidTr="004A0949">
        <w:tc>
          <w:tcPr>
            <w:tcW w:w="5524" w:type="dxa"/>
          </w:tcPr>
          <w:p w14:paraId="6DB0A43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Kultura i turizam</w:t>
            </w:r>
          </w:p>
        </w:tc>
        <w:tc>
          <w:tcPr>
            <w:tcW w:w="3497" w:type="dxa"/>
          </w:tcPr>
          <w:p w14:paraId="2C99E1E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307FA040" w14:textId="77777777" w:rsidTr="004A0949">
        <w:tc>
          <w:tcPr>
            <w:tcW w:w="5524" w:type="dxa"/>
            <w:shd w:val="clear" w:color="auto" w:fill="CAEDFB" w:themeFill="accent4" w:themeFillTint="33"/>
          </w:tcPr>
          <w:p w14:paraId="5A69FE31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Filozofski fakultet</w:t>
            </w:r>
          </w:p>
        </w:tc>
        <w:tc>
          <w:tcPr>
            <w:tcW w:w="3497" w:type="dxa"/>
            <w:shd w:val="clear" w:color="auto" w:fill="CAEDFB" w:themeFill="accent4" w:themeFillTint="33"/>
          </w:tcPr>
          <w:p w14:paraId="2F4977A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70F1F796" w14:textId="77777777" w:rsidTr="004A0949">
        <w:tc>
          <w:tcPr>
            <w:tcW w:w="5524" w:type="dxa"/>
          </w:tcPr>
          <w:p w14:paraId="2B3390A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Hrvatski jezik i književnost (jednopredmetni studij)</w:t>
            </w:r>
          </w:p>
        </w:tc>
        <w:tc>
          <w:tcPr>
            <w:tcW w:w="3497" w:type="dxa"/>
          </w:tcPr>
          <w:p w14:paraId="7440B1C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6B2BE39E" w14:textId="77777777" w:rsidTr="004A0949">
        <w:tc>
          <w:tcPr>
            <w:tcW w:w="5524" w:type="dxa"/>
          </w:tcPr>
          <w:p w14:paraId="0DB427E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Povijest (jednopredmetni studij)</w:t>
            </w:r>
          </w:p>
        </w:tc>
        <w:tc>
          <w:tcPr>
            <w:tcW w:w="3497" w:type="dxa"/>
          </w:tcPr>
          <w:p w14:paraId="536BD73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12C00340" w14:textId="77777777" w:rsidTr="004A0949">
        <w:tc>
          <w:tcPr>
            <w:tcW w:w="5524" w:type="dxa"/>
          </w:tcPr>
          <w:p w14:paraId="0DC81CA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Japanski jezik i kultura (jednopredmetni studij)</w:t>
            </w:r>
          </w:p>
        </w:tc>
        <w:tc>
          <w:tcPr>
            <w:tcW w:w="3497" w:type="dxa"/>
          </w:tcPr>
          <w:p w14:paraId="5100476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217C1303" w14:textId="77777777" w:rsidTr="004A0949">
        <w:tc>
          <w:tcPr>
            <w:tcW w:w="5524" w:type="dxa"/>
          </w:tcPr>
          <w:p w14:paraId="6B49770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Talijanski jezik i književnost (jednopredmetni studij)</w:t>
            </w:r>
          </w:p>
        </w:tc>
        <w:tc>
          <w:tcPr>
            <w:tcW w:w="3497" w:type="dxa"/>
          </w:tcPr>
          <w:p w14:paraId="7C67498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00CD49EE" w14:textId="77777777" w:rsidTr="004A0949">
        <w:tc>
          <w:tcPr>
            <w:tcW w:w="5524" w:type="dxa"/>
          </w:tcPr>
          <w:p w14:paraId="2FF22DA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Jezična i interkulturalna medijacija (jednopredmetni studij)</w:t>
            </w:r>
          </w:p>
        </w:tc>
        <w:tc>
          <w:tcPr>
            <w:tcW w:w="3497" w:type="dxa"/>
          </w:tcPr>
          <w:p w14:paraId="78CD8DF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0535518F" w14:textId="77777777" w:rsidTr="004A0949">
        <w:tc>
          <w:tcPr>
            <w:tcW w:w="5524" w:type="dxa"/>
          </w:tcPr>
          <w:p w14:paraId="5E99DE4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Kultura i turizam i talijanski jezik i kultura</w:t>
            </w:r>
          </w:p>
        </w:tc>
        <w:tc>
          <w:tcPr>
            <w:tcW w:w="3497" w:type="dxa"/>
          </w:tcPr>
          <w:p w14:paraId="4FF1AAE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13730805" w14:textId="77777777" w:rsidTr="004A0949">
        <w:tc>
          <w:tcPr>
            <w:tcW w:w="5524" w:type="dxa"/>
          </w:tcPr>
          <w:p w14:paraId="698689E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Hrvatski jezik i književnost (dvopredmetni studij)</w:t>
            </w:r>
          </w:p>
        </w:tc>
        <w:tc>
          <w:tcPr>
            <w:tcW w:w="3497" w:type="dxa"/>
          </w:tcPr>
          <w:p w14:paraId="6966450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62A42D87" w14:textId="77777777" w:rsidTr="004A0949">
        <w:tc>
          <w:tcPr>
            <w:tcW w:w="5524" w:type="dxa"/>
          </w:tcPr>
          <w:p w14:paraId="3F075F90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Povijest (dvopredmetni studij)</w:t>
            </w:r>
          </w:p>
        </w:tc>
        <w:tc>
          <w:tcPr>
            <w:tcW w:w="3497" w:type="dxa"/>
          </w:tcPr>
          <w:p w14:paraId="18E9F68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54F5731B" w14:textId="77777777" w:rsidTr="004A0949">
        <w:tc>
          <w:tcPr>
            <w:tcW w:w="5524" w:type="dxa"/>
          </w:tcPr>
          <w:p w14:paraId="4F73779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Latinski jezik i rimska književnost (dvopredmetni studij)</w:t>
            </w:r>
          </w:p>
        </w:tc>
        <w:tc>
          <w:tcPr>
            <w:tcW w:w="3497" w:type="dxa"/>
          </w:tcPr>
          <w:p w14:paraId="1BC0F7F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0574A113" w14:textId="77777777" w:rsidTr="004A0949">
        <w:tc>
          <w:tcPr>
            <w:tcW w:w="5524" w:type="dxa"/>
          </w:tcPr>
          <w:p w14:paraId="674DAB5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Talijanski jezik i književnost (dvopredmetni studij)</w:t>
            </w:r>
          </w:p>
        </w:tc>
        <w:tc>
          <w:tcPr>
            <w:tcW w:w="3497" w:type="dxa"/>
          </w:tcPr>
          <w:p w14:paraId="29B4502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3B184147" w14:textId="77777777" w:rsidTr="004A0949">
        <w:tc>
          <w:tcPr>
            <w:tcW w:w="5524" w:type="dxa"/>
          </w:tcPr>
          <w:p w14:paraId="6653F76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Japanski jezik i kultura (dvopredmetni studij)</w:t>
            </w:r>
          </w:p>
        </w:tc>
        <w:tc>
          <w:tcPr>
            <w:tcW w:w="3497" w:type="dxa"/>
          </w:tcPr>
          <w:p w14:paraId="3E46BEF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711B2642" w14:textId="77777777" w:rsidTr="004A0949">
        <w:tc>
          <w:tcPr>
            <w:tcW w:w="5524" w:type="dxa"/>
          </w:tcPr>
          <w:p w14:paraId="2C8D01D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Arheologija (dvopredmetni studij)</w:t>
            </w:r>
          </w:p>
        </w:tc>
        <w:tc>
          <w:tcPr>
            <w:tcW w:w="3497" w:type="dxa"/>
          </w:tcPr>
          <w:p w14:paraId="388C1555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5B72F2D2" w14:textId="77777777" w:rsidTr="004A0949">
        <w:tc>
          <w:tcPr>
            <w:tcW w:w="5524" w:type="dxa"/>
          </w:tcPr>
          <w:p w14:paraId="39979DA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Engleski jezik i književnost (dvopredmetni studij)</w:t>
            </w:r>
          </w:p>
        </w:tc>
        <w:tc>
          <w:tcPr>
            <w:tcW w:w="3497" w:type="dxa"/>
          </w:tcPr>
          <w:p w14:paraId="0887C3E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6816EC98" w14:textId="77777777" w:rsidTr="004A0949">
        <w:tc>
          <w:tcPr>
            <w:tcW w:w="5524" w:type="dxa"/>
            <w:shd w:val="clear" w:color="auto" w:fill="CAEDFB" w:themeFill="accent4" w:themeFillTint="33"/>
          </w:tcPr>
          <w:p w14:paraId="63DA38D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za odgojne i obrazovne znanosti</w:t>
            </w:r>
          </w:p>
        </w:tc>
        <w:tc>
          <w:tcPr>
            <w:tcW w:w="3497" w:type="dxa"/>
            <w:shd w:val="clear" w:color="auto" w:fill="CAEDFB" w:themeFill="accent4" w:themeFillTint="33"/>
          </w:tcPr>
          <w:p w14:paraId="45C3155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60685BAC" w14:textId="77777777" w:rsidTr="004A0949">
        <w:tc>
          <w:tcPr>
            <w:tcW w:w="5524" w:type="dxa"/>
            <w:shd w:val="clear" w:color="auto" w:fill="auto"/>
          </w:tcPr>
          <w:p w14:paraId="527F6752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Rani i predškolski odgoj i obrazovanje na hrvatskom jeziku</w:t>
            </w:r>
          </w:p>
        </w:tc>
        <w:tc>
          <w:tcPr>
            <w:tcW w:w="3497" w:type="dxa"/>
            <w:shd w:val="clear" w:color="auto" w:fill="auto"/>
          </w:tcPr>
          <w:p w14:paraId="7CABA86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7014C1DA" w14:textId="77777777" w:rsidTr="004A0949">
        <w:tc>
          <w:tcPr>
            <w:tcW w:w="5524" w:type="dxa"/>
            <w:shd w:val="clear" w:color="auto" w:fill="auto"/>
          </w:tcPr>
          <w:p w14:paraId="1E91B0D3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Rani i predškolski odgoj i obrazovanje na talijanskom jeziku</w:t>
            </w:r>
          </w:p>
        </w:tc>
        <w:tc>
          <w:tcPr>
            <w:tcW w:w="3497" w:type="dxa"/>
            <w:shd w:val="clear" w:color="auto" w:fill="auto"/>
          </w:tcPr>
          <w:p w14:paraId="5639523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0C6372FA" w14:textId="77777777" w:rsidTr="004A0949">
        <w:tc>
          <w:tcPr>
            <w:tcW w:w="5524" w:type="dxa"/>
            <w:shd w:val="clear" w:color="auto" w:fill="auto"/>
          </w:tcPr>
          <w:p w14:paraId="675DC44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prijediplomski i diplomski Učiteljski studij</w:t>
            </w:r>
          </w:p>
        </w:tc>
        <w:tc>
          <w:tcPr>
            <w:tcW w:w="3497" w:type="dxa"/>
            <w:shd w:val="clear" w:color="auto" w:fill="auto"/>
          </w:tcPr>
          <w:p w14:paraId="133FA9D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7BB50394" w14:textId="77777777" w:rsidTr="004A0949">
        <w:tc>
          <w:tcPr>
            <w:tcW w:w="5524" w:type="dxa"/>
            <w:shd w:val="clear" w:color="auto" w:fill="auto"/>
          </w:tcPr>
          <w:p w14:paraId="5E3E9A70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integrirani prijediplomski i diplomski Učiteljski studij na talijanskom jeziku</w:t>
            </w:r>
          </w:p>
        </w:tc>
        <w:tc>
          <w:tcPr>
            <w:tcW w:w="3497" w:type="dxa"/>
            <w:shd w:val="clear" w:color="auto" w:fill="auto"/>
          </w:tcPr>
          <w:p w14:paraId="22B7AEA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5AA23D6F" w14:textId="77777777" w:rsidTr="004A0949">
        <w:tc>
          <w:tcPr>
            <w:tcW w:w="5524" w:type="dxa"/>
            <w:shd w:val="clear" w:color="auto" w:fill="CAEDFB" w:themeFill="accent4" w:themeFillTint="33"/>
          </w:tcPr>
          <w:p w14:paraId="6A5731B6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Fakultet informatike</w:t>
            </w:r>
          </w:p>
        </w:tc>
        <w:tc>
          <w:tcPr>
            <w:tcW w:w="3497" w:type="dxa"/>
            <w:shd w:val="clear" w:color="auto" w:fill="CAEDFB" w:themeFill="accent4" w:themeFillTint="33"/>
          </w:tcPr>
          <w:p w14:paraId="2E1AF12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1DF57262" w14:textId="77777777" w:rsidTr="004A0949">
        <w:tc>
          <w:tcPr>
            <w:tcW w:w="5524" w:type="dxa"/>
            <w:shd w:val="clear" w:color="auto" w:fill="auto"/>
          </w:tcPr>
          <w:p w14:paraId="1D1BA41E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Informatika</w:t>
            </w:r>
          </w:p>
        </w:tc>
        <w:tc>
          <w:tcPr>
            <w:tcW w:w="3497" w:type="dxa"/>
            <w:shd w:val="clear" w:color="auto" w:fill="auto"/>
          </w:tcPr>
          <w:p w14:paraId="4873CFB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14330C46" w14:textId="77777777" w:rsidTr="004A0949">
        <w:tc>
          <w:tcPr>
            <w:tcW w:w="5524" w:type="dxa"/>
            <w:shd w:val="clear" w:color="auto" w:fill="CAEDFB" w:themeFill="accent4" w:themeFillTint="33"/>
          </w:tcPr>
          <w:p w14:paraId="6C31E294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Tehnički fakultet</w:t>
            </w:r>
          </w:p>
        </w:tc>
        <w:tc>
          <w:tcPr>
            <w:tcW w:w="3497" w:type="dxa"/>
            <w:shd w:val="clear" w:color="auto" w:fill="CAEDFB" w:themeFill="accent4" w:themeFillTint="33"/>
          </w:tcPr>
          <w:p w14:paraId="50CE44D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3F9AD2DF" w14:textId="77777777" w:rsidTr="004A0949">
        <w:tc>
          <w:tcPr>
            <w:tcW w:w="5524" w:type="dxa"/>
            <w:shd w:val="clear" w:color="auto" w:fill="auto"/>
          </w:tcPr>
          <w:p w14:paraId="056AA70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Proizvodno strojarstvo</w:t>
            </w:r>
          </w:p>
        </w:tc>
        <w:tc>
          <w:tcPr>
            <w:tcW w:w="3497" w:type="dxa"/>
            <w:shd w:val="clear" w:color="auto" w:fill="auto"/>
          </w:tcPr>
          <w:p w14:paraId="6797A4D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0193FE23" w14:textId="77777777" w:rsidTr="004A0949">
        <w:tc>
          <w:tcPr>
            <w:tcW w:w="5524" w:type="dxa"/>
            <w:shd w:val="clear" w:color="auto" w:fill="auto"/>
          </w:tcPr>
          <w:p w14:paraId="319892E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Sveučilišni prijediplomski studij Računarstvo</w:t>
            </w:r>
          </w:p>
        </w:tc>
        <w:tc>
          <w:tcPr>
            <w:tcW w:w="3497" w:type="dxa"/>
            <w:shd w:val="clear" w:color="auto" w:fill="auto"/>
          </w:tcPr>
          <w:p w14:paraId="45484BE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083E7547" w14:textId="77777777" w:rsidTr="004A0949">
        <w:tc>
          <w:tcPr>
            <w:tcW w:w="5524" w:type="dxa"/>
            <w:shd w:val="clear" w:color="auto" w:fill="auto"/>
          </w:tcPr>
          <w:p w14:paraId="258940C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Fakultet prirodnih znanosti</w:t>
            </w:r>
          </w:p>
        </w:tc>
        <w:tc>
          <w:tcPr>
            <w:tcW w:w="3497" w:type="dxa"/>
            <w:shd w:val="clear" w:color="auto" w:fill="auto"/>
          </w:tcPr>
          <w:p w14:paraId="1D88129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45291BB2" w14:textId="77777777" w:rsidTr="004A0949">
        <w:tc>
          <w:tcPr>
            <w:tcW w:w="5524" w:type="dxa"/>
            <w:shd w:val="clear" w:color="auto" w:fill="auto"/>
          </w:tcPr>
          <w:p w14:paraId="5F25E00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Znanost o moru</w:t>
            </w:r>
          </w:p>
        </w:tc>
        <w:tc>
          <w:tcPr>
            <w:tcW w:w="3497" w:type="dxa"/>
            <w:shd w:val="clear" w:color="auto" w:fill="auto"/>
          </w:tcPr>
          <w:p w14:paraId="4B10235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45CFBD99" w14:textId="77777777" w:rsidTr="004A0949">
        <w:tc>
          <w:tcPr>
            <w:tcW w:w="5524" w:type="dxa"/>
            <w:shd w:val="clear" w:color="auto" w:fill="auto"/>
          </w:tcPr>
          <w:p w14:paraId="551859F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Medicinski fakultet</w:t>
            </w:r>
          </w:p>
        </w:tc>
        <w:tc>
          <w:tcPr>
            <w:tcW w:w="3497" w:type="dxa"/>
            <w:shd w:val="clear" w:color="auto" w:fill="auto"/>
          </w:tcPr>
          <w:p w14:paraId="22417FC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5A5387D1" w14:textId="77777777" w:rsidTr="004A0949">
        <w:tc>
          <w:tcPr>
            <w:tcW w:w="5524" w:type="dxa"/>
            <w:shd w:val="clear" w:color="auto" w:fill="auto"/>
          </w:tcPr>
          <w:p w14:paraId="4DA97B4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Sestrinstvo</w:t>
            </w:r>
          </w:p>
        </w:tc>
        <w:tc>
          <w:tcPr>
            <w:tcW w:w="3497" w:type="dxa"/>
            <w:shd w:val="clear" w:color="auto" w:fill="auto"/>
          </w:tcPr>
          <w:p w14:paraId="79EB7E2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65A91234" w14:textId="77777777" w:rsidTr="004A0949">
        <w:tc>
          <w:tcPr>
            <w:tcW w:w="5524" w:type="dxa"/>
            <w:shd w:val="clear" w:color="auto" w:fill="auto"/>
          </w:tcPr>
          <w:p w14:paraId="518E3B4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Sveučilište Jurja Dobrile u Puli</w:t>
            </w:r>
          </w:p>
        </w:tc>
        <w:tc>
          <w:tcPr>
            <w:tcW w:w="3497" w:type="dxa"/>
            <w:shd w:val="clear" w:color="auto" w:fill="auto"/>
          </w:tcPr>
          <w:p w14:paraId="5884471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436C46D8" w14:textId="77777777" w:rsidTr="004A0949"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222C399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Dizajn i audiovizualne komunikacije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</w:tcPr>
          <w:p w14:paraId="15AA5AD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329A7190" w14:textId="77777777" w:rsidTr="004A0949">
        <w:tc>
          <w:tcPr>
            <w:tcW w:w="5524" w:type="dxa"/>
            <w:tcBorders>
              <w:right w:val="nil"/>
            </w:tcBorders>
            <w:shd w:val="clear" w:color="auto" w:fill="A5C9EB" w:themeFill="text2" w:themeFillTint="40"/>
          </w:tcPr>
          <w:p w14:paraId="2BE6AAA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Prijediplomski studij u trajanju od 4 godine</w:t>
            </w:r>
          </w:p>
        </w:tc>
        <w:tc>
          <w:tcPr>
            <w:tcW w:w="3497" w:type="dxa"/>
            <w:tcBorders>
              <w:left w:val="nil"/>
              <w:right w:val="nil"/>
            </w:tcBorders>
            <w:shd w:val="clear" w:color="auto" w:fill="A5C9EB" w:themeFill="text2" w:themeFillTint="40"/>
          </w:tcPr>
          <w:p w14:paraId="4B2DAED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63E318B7" w14:textId="77777777" w:rsidTr="004A0949">
        <w:tc>
          <w:tcPr>
            <w:tcW w:w="5524" w:type="dxa"/>
            <w:shd w:val="clear" w:color="auto" w:fill="DAE9F7" w:themeFill="text2" w:themeFillTint="1A"/>
          </w:tcPr>
          <w:p w14:paraId="6A035EE7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studija</w:t>
            </w:r>
          </w:p>
        </w:tc>
        <w:tc>
          <w:tcPr>
            <w:tcW w:w="3497" w:type="dxa"/>
            <w:tcBorders>
              <w:bottom w:val="single" w:sz="4" w:space="0" w:color="auto"/>
              <w:right w:val="nil"/>
            </w:tcBorders>
            <w:shd w:val="clear" w:color="auto" w:fill="DAE9F7" w:themeFill="text2" w:themeFillTint="1A"/>
          </w:tcPr>
          <w:p w14:paraId="1E5CA99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</w:tr>
      <w:tr w:rsidR="000F5F86" w:rsidRPr="00932F6B" w14:paraId="0DEF1463" w14:textId="77777777" w:rsidTr="004A0949">
        <w:tc>
          <w:tcPr>
            <w:tcW w:w="5524" w:type="dxa"/>
            <w:shd w:val="clear" w:color="auto" w:fill="CAEDFB" w:themeFill="accent4" w:themeFillTint="33"/>
          </w:tcPr>
          <w:p w14:paraId="1A37FEEC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Muzička akademija u Puli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shd w:val="clear" w:color="auto" w:fill="CAEDFB" w:themeFill="accent4" w:themeFillTint="33"/>
          </w:tcPr>
          <w:p w14:paraId="713B606C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86" w:rsidRPr="00932F6B" w14:paraId="212B2010" w14:textId="77777777" w:rsidTr="004A0949">
        <w:tc>
          <w:tcPr>
            <w:tcW w:w="5524" w:type="dxa"/>
            <w:shd w:val="clear" w:color="auto" w:fill="auto"/>
          </w:tcPr>
          <w:p w14:paraId="27EDC4E7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Glazbena pedagogija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shd w:val="clear" w:color="auto" w:fill="auto"/>
          </w:tcPr>
          <w:p w14:paraId="67A7887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0DA65749" w14:textId="77777777" w:rsidTr="004A0949">
        <w:tc>
          <w:tcPr>
            <w:tcW w:w="5524" w:type="dxa"/>
            <w:shd w:val="clear" w:color="auto" w:fill="auto"/>
          </w:tcPr>
          <w:p w14:paraId="0E79CFB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Klasična harmonika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shd w:val="clear" w:color="auto" w:fill="auto"/>
          </w:tcPr>
          <w:p w14:paraId="722196E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71DAFB89" w14:textId="77777777" w:rsidTr="004A0949">
        <w:tc>
          <w:tcPr>
            <w:tcW w:w="5524" w:type="dxa"/>
            <w:shd w:val="clear" w:color="auto" w:fill="auto"/>
          </w:tcPr>
          <w:p w14:paraId="416F56A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Solo pjevanje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shd w:val="clear" w:color="auto" w:fill="auto"/>
          </w:tcPr>
          <w:p w14:paraId="675CE57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F86" w:rsidRPr="00932F6B" w14:paraId="12292198" w14:textId="77777777" w:rsidTr="004A0949">
        <w:tc>
          <w:tcPr>
            <w:tcW w:w="5524" w:type="dxa"/>
            <w:shd w:val="clear" w:color="auto" w:fill="auto"/>
          </w:tcPr>
          <w:p w14:paraId="78F0AEA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Klavir</w:t>
            </w:r>
          </w:p>
        </w:tc>
        <w:tc>
          <w:tcPr>
            <w:tcW w:w="3497" w:type="dxa"/>
            <w:tcBorders>
              <w:right w:val="single" w:sz="4" w:space="0" w:color="auto"/>
            </w:tcBorders>
            <w:shd w:val="clear" w:color="auto" w:fill="auto"/>
          </w:tcPr>
          <w:p w14:paraId="44692E7C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FA6FD4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  <w:r w:rsidRPr="00932F6B">
        <w:rPr>
          <w:rFonts w:ascii="Times New Roman" w:hAnsi="Times New Roman" w:cs="Times New Roman"/>
          <w:sz w:val="24"/>
          <w:szCs w:val="24"/>
        </w:rPr>
        <w:t xml:space="preserve">Više informacija o upisima: </w:t>
      </w:r>
      <w:hyperlink r:id="rId10" w:history="1">
        <w:r w:rsidRPr="00932F6B">
          <w:rPr>
            <w:rStyle w:val="Hyperlink"/>
            <w:rFonts w:ascii="Times New Roman" w:hAnsi="Times New Roman" w:cs="Times New Roman"/>
            <w:sz w:val="24"/>
            <w:szCs w:val="24"/>
          </w:rPr>
          <w:t>https://www.unipu.hr/_download/repository/Natje%C4%8Daj%20Sveu%C4%8Dili%C5%A1ta%20Jurja%20Dobrile%20u%20Puli%20za%20upis%20studenata%20u%20I.%20god.%20prijediplomskih%2C%20integriranih%20prijediplomskih%20i%20diplomskih%20studija%20i%20diplomskih%20studija%20u%20ak.god.%202024.2025..pdf</w:t>
        </w:r>
      </w:hyperlink>
      <w:r w:rsidRPr="00932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2343F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0507429C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D172A8C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0412EE96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B6E72F7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92B2CF4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0B01CDE6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77AF6E5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1022C265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2B01F611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78483243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8EED1BE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0791872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40B5C7C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22B3FFE4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392600B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43DF03E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12"/>
        <w:tblW w:w="9021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0F5F86" w:rsidRPr="00932F6B" w14:paraId="25506161" w14:textId="77777777" w:rsidTr="003D3F7E">
        <w:tc>
          <w:tcPr>
            <w:tcW w:w="4513" w:type="dxa"/>
            <w:tcBorders>
              <w:bottom w:val="single" w:sz="4" w:space="0" w:color="auto"/>
              <w:right w:val="nil"/>
            </w:tcBorders>
            <w:shd w:val="clear" w:color="auto" w:fill="4C94D8" w:themeFill="text2" w:themeFillTint="80"/>
          </w:tcPr>
          <w:p w14:paraId="06C23869" w14:textId="15A751F0" w:rsidR="000F5F86" w:rsidRPr="00932F6B" w:rsidRDefault="000F5F86" w:rsidP="000F5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SVEUČILIŠTE U DUBROVNIKU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4C94D8" w:themeFill="text2" w:themeFillTint="80"/>
          </w:tcPr>
          <w:p w14:paraId="63FABDCE" w14:textId="77777777" w:rsidR="000F5F86" w:rsidRPr="00932F6B" w:rsidRDefault="000F5F86" w:rsidP="000F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6D740B2A" w14:textId="77777777" w:rsidTr="005F23C8">
        <w:tc>
          <w:tcPr>
            <w:tcW w:w="4513" w:type="dxa"/>
            <w:tcBorders>
              <w:right w:val="nil"/>
            </w:tcBorders>
            <w:shd w:val="clear" w:color="auto" w:fill="A5C9EB" w:themeFill="text2" w:themeFillTint="40"/>
          </w:tcPr>
          <w:p w14:paraId="17B47C0A" w14:textId="743A0DF3" w:rsidR="000F5F86" w:rsidRPr="00932F6B" w:rsidRDefault="000F5F86" w:rsidP="000F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A5C9EB" w:themeFill="text2" w:themeFillTint="40"/>
          </w:tcPr>
          <w:p w14:paraId="02074F26" w14:textId="77777777" w:rsidR="000F5F86" w:rsidRPr="00932F6B" w:rsidRDefault="000F5F86" w:rsidP="000F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520999D2" w14:textId="77777777" w:rsidTr="004A0949">
        <w:tc>
          <w:tcPr>
            <w:tcW w:w="4513" w:type="dxa"/>
          </w:tcPr>
          <w:p w14:paraId="17DD4A77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studija</w:t>
            </w:r>
          </w:p>
        </w:tc>
        <w:tc>
          <w:tcPr>
            <w:tcW w:w="4508" w:type="dxa"/>
          </w:tcPr>
          <w:p w14:paraId="1F7E798B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</w:tr>
      <w:tr w:rsidR="000F5F86" w:rsidRPr="00932F6B" w14:paraId="7CFED286" w14:textId="77777777" w:rsidTr="004A0949">
        <w:tc>
          <w:tcPr>
            <w:tcW w:w="4513" w:type="dxa"/>
          </w:tcPr>
          <w:p w14:paraId="555EDC5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Poslovna ekonomija (smjer turizam)</w:t>
            </w:r>
          </w:p>
        </w:tc>
        <w:tc>
          <w:tcPr>
            <w:tcW w:w="4508" w:type="dxa"/>
          </w:tcPr>
          <w:p w14:paraId="3337C14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57DC8807" w14:textId="77777777" w:rsidTr="004A0949">
        <w:tc>
          <w:tcPr>
            <w:tcW w:w="4513" w:type="dxa"/>
          </w:tcPr>
          <w:p w14:paraId="56DF6A0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Poslovna ekonomija (smjer marketing)</w:t>
            </w:r>
          </w:p>
        </w:tc>
        <w:tc>
          <w:tcPr>
            <w:tcW w:w="4508" w:type="dxa"/>
          </w:tcPr>
          <w:p w14:paraId="53F4228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56F5B54A" w14:textId="77777777" w:rsidTr="004A0949">
        <w:tc>
          <w:tcPr>
            <w:tcW w:w="4513" w:type="dxa"/>
          </w:tcPr>
          <w:p w14:paraId="425B543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Poslovna ekonomija (smjer IT menadžment)</w:t>
            </w:r>
          </w:p>
        </w:tc>
        <w:tc>
          <w:tcPr>
            <w:tcW w:w="4508" w:type="dxa"/>
          </w:tcPr>
          <w:p w14:paraId="44BB0D3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137E070" w14:textId="77777777" w:rsidTr="004A0949">
        <w:tc>
          <w:tcPr>
            <w:tcW w:w="4513" w:type="dxa"/>
          </w:tcPr>
          <w:p w14:paraId="2B38C35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Nautika</w:t>
            </w:r>
          </w:p>
        </w:tc>
        <w:tc>
          <w:tcPr>
            <w:tcW w:w="4508" w:type="dxa"/>
          </w:tcPr>
          <w:p w14:paraId="3BAA597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DF9C44A" w14:textId="77777777" w:rsidTr="004A0949">
        <w:tc>
          <w:tcPr>
            <w:tcW w:w="4513" w:type="dxa"/>
          </w:tcPr>
          <w:p w14:paraId="27A9DBD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Brodostrojarstvo</w:t>
            </w:r>
          </w:p>
        </w:tc>
        <w:tc>
          <w:tcPr>
            <w:tcW w:w="4508" w:type="dxa"/>
          </w:tcPr>
          <w:p w14:paraId="3A64897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003E9444" w14:textId="77777777" w:rsidTr="004A0949">
        <w:tc>
          <w:tcPr>
            <w:tcW w:w="4513" w:type="dxa"/>
          </w:tcPr>
          <w:p w14:paraId="31EC179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Pomorske tehnologije jahta i marina</w:t>
            </w:r>
          </w:p>
        </w:tc>
        <w:tc>
          <w:tcPr>
            <w:tcW w:w="4508" w:type="dxa"/>
          </w:tcPr>
          <w:p w14:paraId="4952958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70C82208" w14:textId="77777777" w:rsidTr="004A0949">
        <w:tc>
          <w:tcPr>
            <w:tcW w:w="4513" w:type="dxa"/>
          </w:tcPr>
          <w:p w14:paraId="7BCAA7B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Primjenjeno / poslovno računarstvo</w:t>
            </w:r>
          </w:p>
        </w:tc>
        <w:tc>
          <w:tcPr>
            <w:tcW w:w="4508" w:type="dxa"/>
          </w:tcPr>
          <w:p w14:paraId="28917F2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65DAAE70" w14:textId="77777777" w:rsidTr="004A0949">
        <w:tc>
          <w:tcPr>
            <w:tcW w:w="4513" w:type="dxa"/>
          </w:tcPr>
          <w:p w14:paraId="48CE7A7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Elektrotehničke i komunikacijske tehnologije</w:t>
            </w:r>
          </w:p>
          <w:p w14:paraId="343C7D3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u pomorstvu</w:t>
            </w:r>
          </w:p>
        </w:tc>
        <w:tc>
          <w:tcPr>
            <w:tcW w:w="4508" w:type="dxa"/>
          </w:tcPr>
          <w:p w14:paraId="0F9BC4D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13CF2F56" w14:textId="77777777" w:rsidTr="004A0949">
        <w:tc>
          <w:tcPr>
            <w:tcW w:w="4513" w:type="dxa"/>
          </w:tcPr>
          <w:p w14:paraId="1162EC1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Primijenjena ekologija mora</w:t>
            </w:r>
          </w:p>
        </w:tc>
        <w:tc>
          <w:tcPr>
            <w:tcW w:w="4508" w:type="dxa"/>
          </w:tcPr>
          <w:p w14:paraId="1B07C2F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4FE5C491" w14:textId="77777777" w:rsidTr="004A0949">
        <w:tc>
          <w:tcPr>
            <w:tcW w:w="4513" w:type="dxa"/>
          </w:tcPr>
          <w:p w14:paraId="0E57B32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Mediji i kultura društva</w:t>
            </w:r>
          </w:p>
        </w:tc>
        <w:tc>
          <w:tcPr>
            <w:tcW w:w="4508" w:type="dxa"/>
          </w:tcPr>
          <w:p w14:paraId="5580F93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A8C2290" w14:textId="77777777" w:rsidTr="004A0949">
        <w:tc>
          <w:tcPr>
            <w:tcW w:w="4513" w:type="dxa"/>
          </w:tcPr>
          <w:p w14:paraId="3CB2C5B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 xml:space="preserve">Konzervacija – restauracija; smjerovi drvo, papir, tekstil, metal keramika </w:t>
            </w:r>
          </w:p>
        </w:tc>
        <w:tc>
          <w:tcPr>
            <w:tcW w:w="4508" w:type="dxa"/>
          </w:tcPr>
          <w:p w14:paraId="3158E66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110DBAC" w14:textId="77777777" w:rsidTr="004A0949">
        <w:tc>
          <w:tcPr>
            <w:tcW w:w="4513" w:type="dxa"/>
          </w:tcPr>
          <w:p w14:paraId="2D16AEA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Povijest Jadrana i Mediterana</w:t>
            </w:r>
          </w:p>
        </w:tc>
        <w:tc>
          <w:tcPr>
            <w:tcW w:w="4508" w:type="dxa"/>
          </w:tcPr>
          <w:p w14:paraId="5A37FDC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202108FF" w14:textId="77777777" w:rsidTr="000F5F86">
        <w:tc>
          <w:tcPr>
            <w:tcW w:w="4513" w:type="dxa"/>
            <w:tcBorders>
              <w:right w:val="nil"/>
            </w:tcBorders>
            <w:shd w:val="clear" w:color="auto" w:fill="A5C9EB" w:themeFill="text2" w:themeFillTint="40"/>
          </w:tcPr>
          <w:p w14:paraId="6EC8176B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A5C9EB" w:themeFill="text2" w:themeFillTint="40"/>
          </w:tcPr>
          <w:p w14:paraId="0D375E1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220ED625" w14:textId="77777777" w:rsidTr="004A0949">
        <w:tc>
          <w:tcPr>
            <w:tcW w:w="4513" w:type="dxa"/>
          </w:tcPr>
          <w:p w14:paraId="05B77D7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Financijski menadžment (trogodišnji izvanredni stručni studij)</w:t>
            </w:r>
          </w:p>
        </w:tc>
        <w:tc>
          <w:tcPr>
            <w:tcW w:w="4508" w:type="dxa"/>
          </w:tcPr>
          <w:p w14:paraId="6B5474B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239F06C4" w14:textId="77777777" w:rsidTr="004A0949">
        <w:tc>
          <w:tcPr>
            <w:tcW w:w="4513" w:type="dxa"/>
          </w:tcPr>
          <w:p w14:paraId="2E3A038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Sestrinstvo (trogodišnji izvanredni stručni studij)</w:t>
            </w:r>
          </w:p>
        </w:tc>
        <w:tc>
          <w:tcPr>
            <w:tcW w:w="4508" w:type="dxa"/>
          </w:tcPr>
          <w:p w14:paraId="02A589A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F86" w:rsidRPr="00932F6B" w14:paraId="381B26A1" w14:textId="77777777" w:rsidTr="004A0949">
        <w:tc>
          <w:tcPr>
            <w:tcW w:w="4513" w:type="dxa"/>
          </w:tcPr>
          <w:p w14:paraId="26D3560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Hotelijerstvo, restoraterstvo i gastronomija</w:t>
            </w:r>
          </w:p>
        </w:tc>
        <w:tc>
          <w:tcPr>
            <w:tcW w:w="4508" w:type="dxa"/>
          </w:tcPr>
          <w:p w14:paraId="1498770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4A5B539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  <w:r w:rsidRPr="00932F6B">
        <w:rPr>
          <w:rFonts w:ascii="Times New Roman" w:hAnsi="Times New Roman" w:cs="Times New Roman"/>
          <w:sz w:val="24"/>
          <w:szCs w:val="24"/>
        </w:rPr>
        <w:t xml:space="preserve">Više informacija o upisima: </w:t>
      </w:r>
      <w:hyperlink r:id="rId11" w:history="1">
        <w:r w:rsidRPr="00932F6B">
          <w:rPr>
            <w:rStyle w:val="Hyperlink"/>
            <w:rFonts w:ascii="Times New Roman" w:hAnsi="Times New Roman" w:cs="Times New Roman"/>
            <w:sz w:val="24"/>
            <w:szCs w:val="24"/>
          </w:rPr>
          <w:t>https://www.unidu.hr/wp-content/uploads/2023/12/Natjecaj-za-upis-u-I.-godinu-prijediplomskih-studija-2024-2025.pdf</w:t>
        </w:r>
      </w:hyperlink>
      <w:r w:rsidRPr="00932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6112A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</w:p>
    <w:p w14:paraId="3B2F7B5F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1A4F07D3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6EE13E7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290BC9E4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92B45CB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898AC6B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5AAB2B2A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6FA92218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4A184E3F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11E5F160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19395F08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0DA5164C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08DD15BF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p w14:paraId="72037305" w14:textId="77777777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26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0F5F86" w:rsidRPr="00932F6B" w14:paraId="3EB74991" w14:textId="77777777" w:rsidTr="000F5F86">
        <w:tc>
          <w:tcPr>
            <w:tcW w:w="5382" w:type="dxa"/>
            <w:tcBorders>
              <w:bottom w:val="single" w:sz="4" w:space="0" w:color="auto"/>
              <w:right w:val="nil"/>
            </w:tcBorders>
            <w:shd w:val="clear" w:color="auto" w:fill="4C94D8" w:themeFill="text2" w:themeFillTint="80"/>
          </w:tcPr>
          <w:p w14:paraId="7427346D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65888173"/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SVEUČILIŠTE SJEVER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4C94D8" w:themeFill="text2" w:themeFillTint="80"/>
          </w:tcPr>
          <w:p w14:paraId="1F1333C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0470FCC0" w14:textId="77777777" w:rsidTr="000F5F86">
        <w:tc>
          <w:tcPr>
            <w:tcW w:w="5382" w:type="dxa"/>
            <w:shd w:val="clear" w:color="auto" w:fill="DAE9F7" w:themeFill="text2" w:themeFillTint="1A"/>
          </w:tcPr>
          <w:p w14:paraId="188E1074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studija</w:t>
            </w:r>
          </w:p>
        </w:tc>
        <w:tc>
          <w:tcPr>
            <w:tcW w:w="3827" w:type="dxa"/>
            <w:shd w:val="clear" w:color="auto" w:fill="DAE9F7" w:themeFill="text2" w:themeFillTint="1A"/>
          </w:tcPr>
          <w:p w14:paraId="1D19DE4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</w:tr>
      <w:tr w:rsidR="000F5F86" w:rsidRPr="00932F6B" w14:paraId="091573D2" w14:textId="77777777" w:rsidTr="000F5F86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5C9EB" w:themeFill="text2" w:themeFillTint="40"/>
          </w:tcPr>
          <w:p w14:paraId="7D9CF2A4" w14:textId="65440235" w:rsidR="000F5F86" w:rsidRPr="00932F6B" w:rsidRDefault="000F5F86" w:rsidP="000F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Prijediplomski studij</w:t>
            </w:r>
          </w:p>
        </w:tc>
      </w:tr>
      <w:tr w:rsidR="000F5F86" w:rsidRPr="00932F6B" w14:paraId="7F9C1951" w14:textId="77777777" w:rsidTr="000F5F86">
        <w:tc>
          <w:tcPr>
            <w:tcW w:w="5382" w:type="dxa"/>
            <w:shd w:val="clear" w:color="auto" w:fill="CAEDFB" w:themeFill="accent4" w:themeFillTint="33"/>
          </w:tcPr>
          <w:p w14:paraId="1708E4AE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centar Varaždin</w:t>
            </w:r>
          </w:p>
        </w:tc>
        <w:tc>
          <w:tcPr>
            <w:tcW w:w="3827" w:type="dxa"/>
            <w:shd w:val="clear" w:color="auto" w:fill="CAEDFB" w:themeFill="accent4" w:themeFillTint="33"/>
          </w:tcPr>
          <w:p w14:paraId="4B39B33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F5F86" w:rsidRPr="00932F6B" w14:paraId="5D0B820C" w14:textId="77777777" w:rsidTr="000F5F86">
        <w:tc>
          <w:tcPr>
            <w:tcW w:w="5382" w:type="dxa"/>
          </w:tcPr>
          <w:p w14:paraId="2284334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Elektrotehnika</w:t>
            </w:r>
          </w:p>
        </w:tc>
        <w:tc>
          <w:tcPr>
            <w:tcW w:w="3827" w:type="dxa"/>
          </w:tcPr>
          <w:p w14:paraId="44B1335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356C0FB3" w14:textId="77777777" w:rsidTr="000F5F86">
        <w:tc>
          <w:tcPr>
            <w:tcW w:w="5382" w:type="dxa"/>
          </w:tcPr>
          <w:p w14:paraId="1D88E05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Multimedija, oblikovanje i primjena</w:t>
            </w:r>
          </w:p>
        </w:tc>
        <w:tc>
          <w:tcPr>
            <w:tcW w:w="3827" w:type="dxa"/>
          </w:tcPr>
          <w:p w14:paraId="271395F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02F7E09" w14:textId="77777777" w:rsidTr="000F5F86">
        <w:tc>
          <w:tcPr>
            <w:tcW w:w="5382" w:type="dxa"/>
          </w:tcPr>
          <w:p w14:paraId="0DA3150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Proizvodno strojarstvo</w:t>
            </w:r>
          </w:p>
        </w:tc>
        <w:tc>
          <w:tcPr>
            <w:tcW w:w="3827" w:type="dxa"/>
          </w:tcPr>
          <w:p w14:paraId="44698C1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DBF9818" w14:textId="77777777" w:rsidTr="000F5F86">
        <w:tc>
          <w:tcPr>
            <w:tcW w:w="5382" w:type="dxa"/>
          </w:tcPr>
          <w:p w14:paraId="5902DD8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Mehatronika</w:t>
            </w:r>
          </w:p>
        </w:tc>
        <w:tc>
          <w:tcPr>
            <w:tcW w:w="3827" w:type="dxa"/>
          </w:tcPr>
          <w:p w14:paraId="5DF9A86F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E14F65B" w14:textId="77777777" w:rsidTr="000F5F86">
        <w:tc>
          <w:tcPr>
            <w:tcW w:w="5382" w:type="dxa"/>
          </w:tcPr>
          <w:p w14:paraId="4A3AAE8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Graditeljstvo</w:t>
            </w:r>
          </w:p>
        </w:tc>
        <w:tc>
          <w:tcPr>
            <w:tcW w:w="3827" w:type="dxa"/>
          </w:tcPr>
          <w:p w14:paraId="48465AC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644AB96E" w14:textId="77777777" w:rsidTr="000F5F86">
        <w:tc>
          <w:tcPr>
            <w:tcW w:w="5382" w:type="dxa"/>
          </w:tcPr>
          <w:p w14:paraId="153BE32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Geodezija i geomatika</w:t>
            </w:r>
          </w:p>
        </w:tc>
        <w:tc>
          <w:tcPr>
            <w:tcW w:w="3827" w:type="dxa"/>
          </w:tcPr>
          <w:p w14:paraId="3585AD0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4CB43A5" w14:textId="77777777" w:rsidTr="000F5F86">
        <w:tc>
          <w:tcPr>
            <w:tcW w:w="5382" w:type="dxa"/>
          </w:tcPr>
          <w:p w14:paraId="21B8A86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Logistika i mobilnost</w:t>
            </w:r>
          </w:p>
        </w:tc>
        <w:tc>
          <w:tcPr>
            <w:tcW w:w="3827" w:type="dxa"/>
          </w:tcPr>
          <w:p w14:paraId="4421191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35423CD6" w14:textId="77777777" w:rsidTr="000F5F86">
        <w:tc>
          <w:tcPr>
            <w:tcW w:w="5382" w:type="dxa"/>
          </w:tcPr>
          <w:p w14:paraId="44EED9B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Sestrinstvo</w:t>
            </w:r>
          </w:p>
        </w:tc>
        <w:tc>
          <w:tcPr>
            <w:tcW w:w="3827" w:type="dxa"/>
          </w:tcPr>
          <w:p w14:paraId="1A2269D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03D2997F" w14:textId="77777777" w:rsidTr="000F5F86">
        <w:tc>
          <w:tcPr>
            <w:tcW w:w="5382" w:type="dxa"/>
          </w:tcPr>
          <w:p w14:paraId="4924A34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Fizioterapija</w:t>
            </w:r>
          </w:p>
        </w:tc>
        <w:tc>
          <w:tcPr>
            <w:tcW w:w="3827" w:type="dxa"/>
          </w:tcPr>
          <w:p w14:paraId="1D98A3D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0330824E" w14:textId="77777777" w:rsidTr="000F5F86">
        <w:tc>
          <w:tcPr>
            <w:tcW w:w="5382" w:type="dxa"/>
            <w:shd w:val="clear" w:color="auto" w:fill="CAEDFB" w:themeFill="accent4" w:themeFillTint="33"/>
          </w:tcPr>
          <w:p w14:paraId="41575290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centar Koprivnica</w:t>
            </w:r>
          </w:p>
        </w:tc>
        <w:tc>
          <w:tcPr>
            <w:tcW w:w="3827" w:type="dxa"/>
            <w:shd w:val="clear" w:color="auto" w:fill="CAEDFB" w:themeFill="accent4" w:themeFillTint="33"/>
          </w:tcPr>
          <w:p w14:paraId="4E07255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F5F86" w:rsidRPr="00932F6B" w14:paraId="7C7DC4EB" w14:textId="77777777" w:rsidTr="000F5F86">
        <w:tc>
          <w:tcPr>
            <w:tcW w:w="5382" w:type="dxa"/>
          </w:tcPr>
          <w:p w14:paraId="77039BE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Medijski dizajn</w:t>
            </w:r>
          </w:p>
        </w:tc>
        <w:tc>
          <w:tcPr>
            <w:tcW w:w="3827" w:type="dxa"/>
          </w:tcPr>
          <w:p w14:paraId="6082297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98733F9" w14:textId="77777777" w:rsidTr="000F5F86">
        <w:tc>
          <w:tcPr>
            <w:tcW w:w="5382" w:type="dxa"/>
          </w:tcPr>
          <w:p w14:paraId="7FF873E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Komunikologija, mediji i novinarstvo</w:t>
            </w:r>
          </w:p>
        </w:tc>
        <w:tc>
          <w:tcPr>
            <w:tcW w:w="3827" w:type="dxa"/>
          </w:tcPr>
          <w:p w14:paraId="7982C9D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196CEB8B" w14:textId="77777777" w:rsidTr="000F5F86">
        <w:tc>
          <w:tcPr>
            <w:tcW w:w="5382" w:type="dxa"/>
          </w:tcPr>
          <w:p w14:paraId="42E1A7B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Poslovanje i menadžment</w:t>
            </w:r>
          </w:p>
        </w:tc>
        <w:tc>
          <w:tcPr>
            <w:tcW w:w="3827" w:type="dxa"/>
          </w:tcPr>
          <w:p w14:paraId="65EB92D5" w14:textId="2E90FAA4" w:rsidR="000F5F86" w:rsidRPr="00932F6B" w:rsidRDefault="00A2251B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21077458" w14:textId="77777777" w:rsidTr="000F5F86">
        <w:tc>
          <w:tcPr>
            <w:tcW w:w="5382" w:type="dxa"/>
          </w:tcPr>
          <w:p w14:paraId="0294F82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Prehrambena tehnologija</w:t>
            </w:r>
          </w:p>
        </w:tc>
        <w:tc>
          <w:tcPr>
            <w:tcW w:w="3827" w:type="dxa"/>
          </w:tcPr>
          <w:p w14:paraId="27FFF284" w14:textId="0AEC3C59" w:rsidR="000F5F86" w:rsidRPr="00932F6B" w:rsidRDefault="00A2251B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52FD7B88" w14:textId="77777777" w:rsidTr="000F5F86">
        <w:tc>
          <w:tcPr>
            <w:tcW w:w="5382" w:type="dxa"/>
          </w:tcPr>
          <w:p w14:paraId="36071BE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 Zaštita okoliša, recikliranje i ambalaža</w:t>
            </w:r>
          </w:p>
        </w:tc>
        <w:tc>
          <w:tcPr>
            <w:tcW w:w="3827" w:type="dxa"/>
          </w:tcPr>
          <w:p w14:paraId="49C62EC8" w14:textId="23D3E2D9" w:rsidR="000F5F86" w:rsidRPr="00932F6B" w:rsidRDefault="00A2251B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1DEEB01" w14:textId="77777777" w:rsidTr="000F5F86">
        <w:tc>
          <w:tcPr>
            <w:tcW w:w="5382" w:type="dxa"/>
          </w:tcPr>
          <w:p w14:paraId="6178F82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Stručni prijediplomski studij Računarstvo i informatika</w:t>
            </w:r>
          </w:p>
        </w:tc>
        <w:tc>
          <w:tcPr>
            <w:tcW w:w="3827" w:type="dxa"/>
          </w:tcPr>
          <w:p w14:paraId="78D5EC80" w14:textId="12B2615F" w:rsidR="000F5F86" w:rsidRPr="00932F6B" w:rsidRDefault="00A2251B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7A8A3FA2" w14:textId="77777777" w:rsidTr="000F5F86">
        <w:tc>
          <w:tcPr>
            <w:tcW w:w="9209" w:type="dxa"/>
            <w:gridSpan w:val="2"/>
            <w:shd w:val="clear" w:color="auto" w:fill="A5C9EB" w:themeFill="text2" w:themeFillTint="40"/>
          </w:tcPr>
          <w:p w14:paraId="1FEA4C9F" w14:textId="40181EF0" w:rsidR="000F5F86" w:rsidRPr="00932F6B" w:rsidRDefault="000F5F86" w:rsidP="000F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Diplomski studij</w:t>
            </w:r>
          </w:p>
        </w:tc>
      </w:tr>
      <w:tr w:rsidR="000F5F86" w:rsidRPr="00932F6B" w14:paraId="6FAC3082" w14:textId="77777777" w:rsidTr="000F5F86">
        <w:tc>
          <w:tcPr>
            <w:tcW w:w="5382" w:type="dxa"/>
            <w:shd w:val="clear" w:color="auto" w:fill="CAEDFB" w:themeFill="accent4" w:themeFillTint="33"/>
          </w:tcPr>
          <w:p w14:paraId="24B81BD2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centar Varaždin</w:t>
            </w:r>
          </w:p>
        </w:tc>
        <w:tc>
          <w:tcPr>
            <w:tcW w:w="3827" w:type="dxa"/>
            <w:shd w:val="clear" w:color="auto" w:fill="CAEDFB" w:themeFill="accent4" w:themeFillTint="33"/>
          </w:tcPr>
          <w:p w14:paraId="4610056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F5F86" w:rsidRPr="00932F6B" w14:paraId="08FF3AFC" w14:textId="77777777" w:rsidTr="000F5F86">
        <w:tc>
          <w:tcPr>
            <w:tcW w:w="5382" w:type="dxa"/>
          </w:tcPr>
          <w:p w14:paraId="3BCDE13D" w14:textId="44D5ABCA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Multimedija</w:t>
            </w:r>
          </w:p>
        </w:tc>
        <w:tc>
          <w:tcPr>
            <w:tcW w:w="3827" w:type="dxa"/>
          </w:tcPr>
          <w:p w14:paraId="6446BE4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76F4FDEE" w14:textId="77777777" w:rsidTr="000F5F86">
        <w:tc>
          <w:tcPr>
            <w:tcW w:w="5382" w:type="dxa"/>
          </w:tcPr>
          <w:p w14:paraId="42869310" w14:textId="627E29A4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Strojarstvo</w:t>
            </w:r>
          </w:p>
        </w:tc>
        <w:tc>
          <w:tcPr>
            <w:tcW w:w="3827" w:type="dxa"/>
          </w:tcPr>
          <w:p w14:paraId="3FC4AB86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4E29FCC3" w14:textId="77777777" w:rsidTr="000F5F86">
        <w:tc>
          <w:tcPr>
            <w:tcW w:w="5382" w:type="dxa"/>
          </w:tcPr>
          <w:p w14:paraId="2FBE93E4" w14:textId="317367B1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Graditeljstvo</w:t>
            </w:r>
          </w:p>
        </w:tc>
        <w:tc>
          <w:tcPr>
            <w:tcW w:w="3827" w:type="dxa"/>
          </w:tcPr>
          <w:p w14:paraId="3D3C523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733BF8D8" w14:textId="77777777" w:rsidTr="000F5F86">
        <w:tc>
          <w:tcPr>
            <w:tcW w:w="5382" w:type="dxa"/>
          </w:tcPr>
          <w:p w14:paraId="3BD2B250" w14:textId="5EC91DCF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Sestrinstvo – menadžment u sestrinstvu</w:t>
            </w:r>
          </w:p>
        </w:tc>
        <w:tc>
          <w:tcPr>
            <w:tcW w:w="3827" w:type="dxa"/>
          </w:tcPr>
          <w:p w14:paraId="1D0F690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0CD2DD53" w14:textId="77777777" w:rsidTr="000F5F86">
        <w:tc>
          <w:tcPr>
            <w:tcW w:w="5382" w:type="dxa"/>
          </w:tcPr>
          <w:p w14:paraId="5EC65A1F" w14:textId="43D45983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Poslovna ekonomija; smjer Međunarodna trgovina, smjer Turizam i smjer Digitalna ekonomija i inovacije</w:t>
            </w:r>
          </w:p>
        </w:tc>
        <w:tc>
          <w:tcPr>
            <w:tcW w:w="3827" w:type="dxa"/>
          </w:tcPr>
          <w:p w14:paraId="7A7C479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58C31167" w14:textId="77777777" w:rsidTr="000F5F86">
        <w:tc>
          <w:tcPr>
            <w:tcW w:w="5382" w:type="dxa"/>
          </w:tcPr>
          <w:p w14:paraId="108163A4" w14:textId="28B46FED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Odnosi s javnostima</w:t>
            </w:r>
          </w:p>
        </w:tc>
        <w:tc>
          <w:tcPr>
            <w:tcW w:w="3827" w:type="dxa"/>
          </w:tcPr>
          <w:p w14:paraId="4ED83DA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77726548" w14:textId="77777777" w:rsidTr="000F5F86">
        <w:tc>
          <w:tcPr>
            <w:tcW w:w="5382" w:type="dxa"/>
            <w:shd w:val="clear" w:color="auto" w:fill="CAEDFB" w:themeFill="accent4" w:themeFillTint="33"/>
          </w:tcPr>
          <w:p w14:paraId="4E7F8A6A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Sveučilišni centar Koprivnica</w:t>
            </w:r>
          </w:p>
        </w:tc>
        <w:tc>
          <w:tcPr>
            <w:tcW w:w="3827" w:type="dxa"/>
            <w:shd w:val="clear" w:color="auto" w:fill="CAEDFB" w:themeFill="accent4" w:themeFillTint="33"/>
          </w:tcPr>
          <w:p w14:paraId="0DEDD0DD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F5F86" w:rsidRPr="00932F6B" w14:paraId="5A8815E2" w14:textId="77777777" w:rsidTr="000F5F86">
        <w:tc>
          <w:tcPr>
            <w:tcW w:w="5382" w:type="dxa"/>
          </w:tcPr>
          <w:p w14:paraId="7AA4616E" w14:textId="6F7E8FCE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Medijski dizajn</w:t>
            </w:r>
          </w:p>
        </w:tc>
        <w:tc>
          <w:tcPr>
            <w:tcW w:w="3827" w:type="dxa"/>
          </w:tcPr>
          <w:p w14:paraId="0F3AB6E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1678731F" w14:textId="77777777" w:rsidTr="000F5F86">
        <w:tc>
          <w:tcPr>
            <w:tcW w:w="5382" w:type="dxa"/>
          </w:tcPr>
          <w:p w14:paraId="31BC6801" w14:textId="0F6CFDD9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Komunikologija, mediji i novinarstvo</w:t>
            </w:r>
          </w:p>
        </w:tc>
        <w:tc>
          <w:tcPr>
            <w:tcW w:w="3827" w:type="dxa"/>
          </w:tcPr>
          <w:p w14:paraId="23EEAD3B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3723D050" w14:textId="77777777" w:rsidTr="000F5F86">
        <w:tc>
          <w:tcPr>
            <w:tcW w:w="5382" w:type="dxa"/>
          </w:tcPr>
          <w:p w14:paraId="25E53911" w14:textId="094ECD2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Ambalaža, recikliranje i zaštita okoliša</w:t>
            </w:r>
          </w:p>
        </w:tc>
        <w:tc>
          <w:tcPr>
            <w:tcW w:w="3827" w:type="dxa"/>
          </w:tcPr>
          <w:p w14:paraId="65CAFB9E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F86" w:rsidRPr="00932F6B" w14:paraId="5C43796E" w14:textId="77777777" w:rsidTr="000F5F86">
        <w:tc>
          <w:tcPr>
            <w:tcW w:w="5382" w:type="dxa"/>
          </w:tcPr>
          <w:p w14:paraId="73FB66D3" w14:textId="0B14021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diplomski studij Održiva mobilnost i logistički menadžment</w:t>
            </w:r>
          </w:p>
        </w:tc>
        <w:tc>
          <w:tcPr>
            <w:tcW w:w="3827" w:type="dxa"/>
          </w:tcPr>
          <w:p w14:paraId="0EA49DB9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bookmarkEnd w:id="2"/>
    <w:p w14:paraId="239645C8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  <w:r w:rsidRPr="00932F6B">
        <w:rPr>
          <w:rFonts w:ascii="Times New Roman" w:hAnsi="Times New Roman" w:cs="Times New Roman"/>
          <w:sz w:val="24"/>
          <w:szCs w:val="24"/>
        </w:rPr>
        <w:t xml:space="preserve">Više informacija o upisima: </w:t>
      </w:r>
      <w:hyperlink r:id="rId12" w:history="1">
        <w:r w:rsidRPr="00932F6B">
          <w:rPr>
            <w:rStyle w:val="Hyperlink"/>
            <w:rFonts w:ascii="Times New Roman" w:hAnsi="Times New Roman" w:cs="Times New Roman"/>
            <w:sz w:val="24"/>
            <w:szCs w:val="24"/>
          </w:rPr>
          <w:t>https://www.unin.hr/category/upisi_preddiplomski/</w:t>
        </w:r>
      </w:hyperlink>
      <w:r w:rsidRPr="00932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FD4CF" w14:textId="77777777" w:rsidR="000F5F86" w:rsidRPr="00932F6B" w:rsidRDefault="000F5F86" w:rsidP="000F5F86">
      <w:pPr>
        <w:rPr>
          <w:rFonts w:ascii="Times New Roman" w:hAnsi="Times New Roman" w:cs="Times New Roman"/>
          <w:sz w:val="24"/>
          <w:szCs w:val="24"/>
        </w:rPr>
      </w:pPr>
    </w:p>
    <w:p w14:paraId="4FDB1A12" w14:textId="77777777" w:rsidR="00932F6B" w:rsidRPr="00932F6B" w:rsidRDefault="00932F6B" w:rsidP="000F5F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827"/>
        <w:gridCol w:w="374"/>
      </w:tblGrid>
      <w:tr w:rsidR="000F5F86" w:rsidRPr="00932F6B" w14:paraId="0F2B0563" w14:textId="77777777" w:rsidTr="00932F6B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C94D8" w:themeFill="text2" w:themeFillTint="80"/>
          </w:tcPr>
          <w:p w14:paraId="14770CF2" w14:textId="28D93D30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65891388"/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HRVATSKO KATOLIČKO</w:t>
            </w:r>
            <w:r w:rsidR="00932F6B"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SVEUČILIŠ</w:t>
            </w:r>
            <w:r w:rsidR="00932F6B"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C94D8" w:themeFill="text2" w:themeFillTint="80"/>
          </w:tcPr>
          <w:p w14:paraId="363865E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60CAF3" w:themeFill="accent4" w:themeFillTint="99"/>
          </w:tcPr>
          <w:p w14:paraId="2CA9F50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7F0DDEC6" w14:textId="77777777" w:rsidTr="00932F6B">
        <w:tc>
          <w:tcPr>
            <w:tcW w:w="4815" w:type="dxa"/>
            <w:tcBorders>
              <w:right w:val="nil"/>
            </w:tcBorders>
            <w:shd w:val="clear" w:color="auto" w:fill="CAEDFB" w:themeFill="accent4" w:themeFillTint="33"/>
          </w:tcPr>
          <w:p w14:paraId="007A5EA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studij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CAEDFB" w:themeFill="accent4" w:themeFillTint="33"/>
          </w:tcPr>
          <w:p w14:paraId="718D6B7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CAEDFB" w:themeFill="accent4" w:themeFillTint="33"/>
          </w:tcPr>
          <w:p w14:paraId="59612679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42BF857F" w14:textId="77777777" w:rsidTr="00932F6B">
        <w:tc>
          <w:tcPr>
            <w:tcW w:w="4815" w:type="dxa"/>
          </w:tcPr>
          <w:p w14:paraId="5228449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studija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14:paraId="6DDB6B94" w14:textId="77777777" w:rsidR="000F5F86" w:rsidRPr="00932F6B" w:rsidRDefault="000F5F86" w:rsidP="004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Upisna kvota za Hrvate izvan RH</w:t>
            </w:r>
          </w:p>
        </w:tc>
        <w:tc>
          <w:tcPr>
            <w:tcW w:w="374" w:type="dxa"/>
            <w:tcBorders>
              <w:left w:val="nil"/>
            </w:tcBorders>
          </w:tcPr>
          <w:p w14:paraId="15BB051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7CED5428" w14:textId="77777777" w:rsidTr="00932F6B">
        <w:tc>
          <w:tcPr>
            <w:tcW w:w="4815" w:type="dxa"/>
          </w:tcPr>
          <w:p w14:paraId="487124D0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Komunikologija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14:paraId="379E2AF0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nil"/>
            </w:tcBorders>
          </w:tcPr>
          <w:p w14:paraId="49E1F7D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32EEAB3B" w14:textId="77777777" w:rsidTr="00932F6B">
        <w:tc>
          <w:tcPr>
            <w:tcW w:w="4815" w:type="dxa"/>
          </w:tcPr>
          <w:p w14:paraId="37C2820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827" w:type="dxa"/>
            <w:tcBorders>
              <w:right w:val="nil"/>
            </w:tcBorders>
          </w:tcPr>
          <w:p w14:paraId="3C045948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nil"/>
            </w:tcBorders>
          </w:tcPr>
          <w:p w14:paraId="0DE20536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3FD956FB" w14:textId="77777777" w:rsidTr="00932F6B">
        <w:tc>
          <w:tcPr>
            <w:tcW w:w="4815" w:type="dxa"/>
          </w:tcPr>
          <w:p w14:paraId="092BBC45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Povijest (dvopredmetni studij)</w:t>
            </w:r>
          </w:p>
        </w:tc>
        <w:tc>
          <w:tcPr>
            <w:tcW w:w="3827" w:type="dxa"/>
            <w:tcBorders>
              <w:right w:val="nil"/>
            </w:tcBorders>
          </w:tcPr>
          <w:p w14:paraId="6DE261A1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nil"/>
            </w:tcBorders>
          </w:tcPr>
          <w:p w14:paraId="20C85108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3CB6316B" w14:textId="77777777" w:rsidTr="00932F6B">
        <w:tc>
          <w:tcPr>
            <w:tcW w:w="4815" w:type="dxa"/>
          </w:tcPr>
          <w:p w14:paraId="0FEAA21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3827" w:type="dxa"/>
            <w:tcBorders>
              <w:right w:val="nil"/>
            </w:tcBorders>
          </w:tcPr>
          <w:p w14:paraId="37583992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nil"/>
            </w:tcBorders>
          </w:tcPr>
          <w:p w14:paraId="4EA5763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608FFB5A" w14:textId="77777777" w:rsidTr="00932F6B">
        <w:tc>
          <w:tcPr>
            <w:tcW w:w="4815" w:type="dxa"/>
          </w:tcPr>
          <w:p w14:paraId="3492AA3E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Sestrinstvo</w:t>
            </w:r>
          </w:p>
        </w:tc>
        <w:tc>
          <w:tcPr>
            <w:tcW w:w="3827" w:type="dxa"/>
            <w:tcBorders>
              <w:right w:val="nil"/>
            </w:tcBorders>
          </w:tcPr>
          <w:p w14:paraId="7999D43A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nil"/>
            </w:tcBorders>
          </w:tcPr>
          <w:p w14:paraId="1D6FAEC2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07B971F4" w14:textId="77777777" w:rsidTr="00932F6B">
        <w:tc>
          <w:tcPr>
            <w:tcW w:w="4815" w:type="dxa"/>
          </w:tcPr>
          <w:p w14:paraId="0EAA925A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3827" w:type="dxa"/>
            <w:tcBorders>
              <w:right w:val="nil"/>
            </w:tcBorders>
          </w:tcPr>
          <w:p w14:paraId="40BD3454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nil"/>
            </w:tcBorders>
          </w:tcPr>
          <w:p w14:paraId="358D45BF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061DCA5F" w14:textId="77777777" w:rsidTr="00932F6B">
        <w:tc>
          <w:tcPr>
            <w:tcW w:w="4815" w:type="dxa"/>
            <w:tcBorders>
              <w:bottom w:val="single" w:sz="4" w:space="0" w:color="auto"/>
            </w:tcBorders>
          </w:tcPr>
          <w:p w14:paraId="70554EA4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Sociologija (dvopredmetni studij)</w:t>
            </w:r>
          </w:p>
        </w:tc>
        <w:tc>
          <w:tcPr>
            <w:tcW w:w="3827" w:type="dxa"/>
            <w:tcBorders>
              <w:right w:val="nil"/>
            </w:tcBorders>
          </w:tcPr>
          <w:p w14:paraId="13B6E1D7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nil"/>
            </w:tcBorders>
          </w:tcPr>
          <w:p w14:paraId="6A02BD1C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5D590F62" w14:textId="77777777" w:rsidTr="00932F6B">
        <w:tc>
          <w:tcPr>
            <w:tcW w:w="4815" w:type="dxa"/>
            <w:tcBorders>
              <w:bottom w:val="single" w:sz="4" w:space="0" w:color="auto"/>
              <w:right w:val="nil"/>
            </w:tcBorders>
            <w:shd w:val="clear" w:color="auto" w:fill="CAEDFB" w:themeFill="accent4" w:themeFillTint="33"/>
          </w:tcPr>
          <w:p w14:paraId="3FE940E7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Sveučilišni prijediplomski i diplomski studij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CAEDFB" w:themeFill="accent4" w:themeFillTint="33"/>
          </w:tcPr>
          <w:p w14:paraId="726BC61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CAEDFB" w:themeFill="accent4" w:themeFillTint="33"/>
          </w:tcPr>
          <w:p w14:paraId="2B9A6673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6" w:rsidRPr="00932F6B" w14:paraId="488BCF10" w14:textId="77777777" w:rsidTr="00932F6B">
        <w:tc>
          <w:tcPr>
            <w:tcW w:w="4815" w:type="dxa"/>
            <w:tcBorders>
              <w:right w:val="single" w:sz="4" w:space="0" w:color="auto"/>
            </w:tcBorders>
          </w:tcPr>
          <w:p w14:paraId="3CB018FD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4ABB7B73" w14:textId="77777777" w:rsidR="000F5F86" w:rsidRPr="00932F6B" w:rsidRDefault="000F5F86" w:rsidP="004A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left w:val="nil"/>
            </w:tcBorders>
          </w:tcPr>
          <w:p w14:paraId="157BC6F1" w14:textId="77777777" w:rsidR="000F5F86" w:rsidRPr="00932F6B" w:rsidRDefault="000F5F86" w:rsidP="004A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0AAEA" w14:textId="3693658A" w:rsidR="000F5F86" w:rsidRPr="00932F6B" w:rsidRDefault="000F5F86">
      <w:pPr>
        <w:rPr>
          <w:rFonts w:ascii="Times New Roman" w:hAnsi="Times New Roman" w:cs="Times New Roman"/>
          <w:sz w:val="24"/>
          <w:szCs w:val="24"/>
        </w:rPr>
      </w:pPr>
      <w:r w:rsidRPr="00932F6B">
        <w:rPr>
          <w:rFonts w:ascii="Times New Roman" w:hAnsi="Times New Roman" w:cs="Times New Roman"/>
          <w:sz w:val="24"/>
          <w:szCs w:val="24"/>
        </w:rPr>
        <w:t xml:space="preserve">Više informacija o upisima: </w:t>
      </w:r>
      <w:hyperlink r:id="rId13" w:history="1">
        <w:r w:rsidRPr="00932F6B">
          <w:rPr>
            <w:rStyle w:val="Hyperlink"/>
            <w:rFonts w:ascii="Times New Roman" w:hAnsi="Times New Roman" w:cs="Times New Roman"/>
            <w:sz w:val="24"/>
            <w:szCs w:val="24"/>
          </w:rPr>
          <w:t>https://www.unicath.hr/hks2015/wp-content/uploads/2024/03/Natjecaj-prijediplomski-i-Medicina-2024._2025-za-web.pdf</w:t>
        </w:r>
      </w:hyperlink>
      <w:bookmarkEnd w:id="3"/>
    </w:p>
    <w:sectPr w:rsidR="000F5F86" w:rsidRPr="00932F6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259E5" w14:textId="77777777" w:rsidR="008A27B4" w:rsidRDefault="008A27B4" w:rsidP="000F5F86">
      <w:pPr>
        <w:spacing w:after="0" w:line="240" w:lineRule="auto"/>
      </w:pPr>
      <w:r>
        <w:separator/>
      </w:r>
    </w:p>
  </w:endnote>
  <w:endnote w:type="continuationSeparator" w:id="0">
    <w:p w14:paraId="09406889" w14:textId="77777777" w:rsidR="008A27B4" w:rsidRDefault="008A27B4" w:rsidP="000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37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9D176" w14:textId="40FC43F2" w:rsidR="000F5F86" w:rsidRDefault="000F5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95AC6" w14:textId="77777777" w:rsidR="000F5F86" w:rsidRDefault="000F5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D78CB" w14:textId="77777777" w:rsidR="008A27B4" w:rsidRDefault="008A27B4" w:rsidP="000F5F86">
      <w:pPr>
        <w:spacing w:after="0" w:line="240" w:lineRule="auto"/>
      </w:pPr>
      <w:r>
        <w:separator/>
      </w:r>
    </w:p>
  </w:footnote>
  <w:footnote w:type="continuationSeparator" w:id="0">
    <w:p w14:paraId="062FFE18" w14:textId="77777777" w:rsidR="008A27B4" w:rsidRDefault="008A27B4" w:rsidP="000F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86"/>
    <w:rsid w:val="000917F6"/>
    <w:rsid w:val="000F5F86"/>
    <w:rsid w:val="003A1736"/>
    <w:rsid w:val="008A27B4"/>
    <w:rsid w:val="00932F6B"/>
    <w:rsid w:val="00A2251B"/>
    <w:rsid w:val="00C47322"/>
    <w:rsid w:val="00D02137"/>
    <w:rsid w:val="00DB6DB8"/>
    <w:rsid w:val="00D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83BE"/>
  <w15:chartTrackingRefBased/>
  <w15:docId w15:val="{EA4CA0DA-482F-488E-85CB-59700AE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86"/>
  </w:style>
  <w:style w:type="paragraph" w:styleId="Heading1">
    <w:name w:val="heading 1"/>
    <w:basedOn w:val="Normal"/>
    <w:next w:val="Normal"/>
    <w:link w:val="Heading1Char"/>
    <w:uiPriority w:val="9"/>
    <w:qFormat/>
    <w:rsid w:val="000F5F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F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F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F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F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F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F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F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F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F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F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F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F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F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F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F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F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F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5F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F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5F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5F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F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5F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5F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F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F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5F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F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F86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86"/>
  </w:style>
  <w:style w:type="paragraph" w:styleId="Footer">
    <w:name w:val="footer"/>
    <w:basedOn w:val="Normal"/>
    <w:link w:val="FooterChar"/>
    <w:uiPriority w:val="99"/>
    <w:unhideWhenUsed/>
    <w:rsid w:val="000F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ri.hr/wp-content/uploads/2024/04/94-Natjecaj-za-upise-2024_2025-prijediplomski-i-integrirani-fin.pdf" TargetMode="External"/><Relationship Id="rId13" Type="http://schemas.openxmlformats.org/officeDocument/2006/relationships/hyperlink" Target="https://www.unicath.hr/hks2015/wp-content/uploads/2024/03/Natjecaj-prijediplomski-i-Medicina-2024._2025-za-we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esb.unist.hr/wp-content/uploads/2024/04/NATJECAJ-ZA-UPIS-prijediplomskog-integriranog-sveuc.-i-strucnog-studija-2024_2025..pdf" TargetMode="External"/><Relationship Id="rId12" Type="http://schemas.openxmlformats.org/officeDocument/2006/relationships/hyperlink" Target="https://www.unin.hr/category/upisi_preddiplomsk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nizg.hr/fileadmin/rektorat/Studiji_studiranje/Upisi/Natjecaji_kvote/upisi/2024_2025/Tablica_upisnih_kvota__prijediplomski_i_integrirani_2024.2025.pdf" TargetMode="External"/><Relationship Id="rId11" Type="http://schemas.openxmlformats.org/officeDocument/2006/relationships/hyperlink" Target="https://www.unidu.hr/wp-content/uploads/2023/12/Natjecaj-za-upis-u-I.-godinu-prijediplomskih-studija-2024-2025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unipu.hr/_download/repository/Natje%C4%8Daj%20Sveu%C4%8Dili%C5%A1ta%20Jurja%20Dobrile%20u%20Puli%20za%20upis%20studenata%20u%20I.%20god.%20prijediplomskih%2C%20integriranih%20prijediplomskih%20i%20diplomskih%20studija%20i%20diplomskih%20studija%20u%20ak.god.%202024.2025.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izd.hr/studiji-i-studenti/upisi-na-sveuciliste/prijediplomski/2024-25/upisi-u-prvu-godin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Iskra</dc:creator>
  <cp:keywords/>
  <dc:description/>
  <cp:lastModifiedBy>Vedran Iskra</cp:lastModifiedBy>
  <cp:revision>4</cp:revision>
  <cp:lastPrinted>2024-05-06T10:45:00Z</cp:lastPrinted>
  <dcterms:created xsi:type="dcterms:W3CDTF">2024-05-06T11:05:00Z</dcterms:created>
  <dcterms:modified xsi:type="dcterms:W3CDTF">2024-05-06T11:07:00Z</dcterms:modified>
</cp:coreProperties>
</file>